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AA" w:rsidRDefault="00602CAA" w:rsidP="00602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Отчет</w:t>
      </w:r>
    </w:p>
    <w:p w:rsidR="00602CAA" w:rsidRDefault="00602CAA" w:rsidP="00602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об исполнении Плана мероприятий Государственной службы финансовой разведки при Правительстве Кыргызской Республики (ГСФР)</w:t>
      </w:r>
    </w:p>
    <w:p w:rsidR="00602CAA" w:rsidRDefault="00602CAA" w:rsidP="00602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по реализации Государственной стратегии антикоррупционной политики Кыргызской Республики </w:t>
      </w:r>
    </w:p>
    <w:p w:rsidR="00C9472D" w:rsidRPr="00602CAA" w:rsidRDefault="005F4C8D" w:rsidP="00602C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за </w:t>
      </w:r>
      <w:r w:rsidR="00427CBD">
        <w:rPr>
          <w:rFonts w:ascii="Times New Roman" w:hAnsi="Times New Roman"/>
          <w:b/>
          <w:sz w:val="24"/>
          <w:szCs w:val="24"/>
          <w:lang w:val="ky-KG"/>
        </w:rPr>
        <w:t xml:space="preserve">9 месяцев </w:t>
      </w:r>
      <w:r>
        <w:rPr>
          <w:rFonts w:ascii="Times New Roman" w:hAnsi="Times New Roman"/>
          <w:b/>
          <w:sz w:val="24"/>
          <w:szCs w:val="24"/>
          <w:lang w:val="ky-KG"/>
        </w:rPr>
        <w:t>201</w:t>
      </w:r>
      <w:r w:rsidR="00E804FF">
        <w:rPr>
          <w:rFonts w:ascii="Times New Roman" w:hAnsi="Times New Roman"/>
          <w:b/>
          <w:sz w:val="24"/>
          <w:szCs w:val="24"/>
          <w:lang w:val="ky-KG"/>
        </w:rPr>
        <w:t>4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год</w:t>
      </w:r>
      <w:r w:rsidR="00E804FF">
        <w:rPr>
          <w:rFonts w:ascii="Times New Roman" w:hAnsi="Times New Roman"/>
          <w:b/>
          <w:sz w:val="24"/>
          <w:szCs w:val="24"/>
          <w:lang w:val="ky-KG"/>
        </w:rPr>
        <w:t>а</w:t>
      </w:r>
    </w:p>
    <w:p w:rsidR="00046942" w:rsidRDefault="004F6B98" w:rsidP="004F6B98">
      <w:pPr>
        <w:tabs>
          <w:tab w:val="left" w:pos="93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46942" w:rsidRPr="00D32765" w:rsidRDefault="00046942" w:rsidP="008B71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71D6" w:rsidRPr="001269F6" w:rsidRDefault="008B71D6" w:rsidP="009F3030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  <w:u w:val="single"/>
          <w:lang w:val="ky-KG"/>
        </w:rPr>
      </w:pPr>
      <w:r w:rsidRPr="001269F6">
        <w:rPr>
          <w:rFonts w:ascii="Times New Roman" w:hAnsi="Times New Roman"/>
          <w:b/>
          <w:sz w:val="24"/>
          <w:szCs w:val="24"/>
        </w:rPr>
        <w:t>Наименование Субъекта противодействия коррупции</w:t>
      </w:r>
      <w:r w:rsidR="009F3030" w:rsidRPr="001269F6">
        <w:rPr>
          <w:rFonts w:ascii="Times New Roman" w:hAnsi="Times New Roman"/>
          <w:b/>
          <w:sz w:val="24"/>
          <w:szCs w:val="24"/>
        </w:rPr>
        <w:t xml:space="preserve"> </w:t>
      </w:r>
      <w:r w:rsidR="001269F6" w:rsidRPr="001269F6">
        <w:rPr>
          <w:rFonts w:ascii="Times New Roman" w:hAnsi="Times New Roman"/>
          <w:b/>
          <w:sz w:val="24"/>
          <w:szCs w:val="24"/>
          <w:u w:val="single"/>
          <w:lang w:val="ky-KG"/>
        </w:rPr>
        <w:t>Государственная служба финансовой разведки при Правительстве Кыргызской Республики</w:t>
      </w:r>
    </w:p>
    <w:p w:rsidR="008B71D6" w:rsidRPr="001269F6" w:rsidRDefault="008B71D6" w:rsidP="0030194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u w:val="single"/>
          <w:lang w:val="ky-KG"/>
        </w:rPr>
      </w:pPr>
      <w:r w:rsidRPr="001269F6">
        <w:rPr>
          <w:rFonts w:ascii="Times New Roman" w:hAnsi="Times New Roman"/>
          <w:b/>
          <w:sz w:val="24"/>
          <w:szCs w:val="24"/>
        </w:rPr>
        <w:t>Период предоставления</w:t>
      </w:r>
      <w:r w:rsidRPr="009F3030">
        <w:rPr>
          <w:rFonts w:ascii="Times New Roman" w:hAnsi="Times New Roman"/>
          <w:sz w:val="24"/>
          <w:szCs w:val="24"/>
        </w:rPr>
        <w:t xml:space="preserve"> </w:t>
      </w:r>
      <w:r w:rsidR="009F3030">
        <w:rPr>
          <w:rFonts w:ascii="Times New Roman" w:hAnsi="Times New Roman"/>
          <w:sz w:val="24"/>
          <w:szCs w:val="24"/>
        </w:rPr>
        <w:t xml:space="preserve"> </w:t>
      </w:r>
      <w:r w:rsidR="005F4C8D">
        <w:rPr>
          <w:rFonts w:ascii="Times New Roman" w:hAnsi="Times New Roman"/>
          <w:sz w:val="24"/>
          <w:szCs w:val="24"/>
          <w:u w:val="single"/>
          <w:lang w:val="ky-KG"/>
        </w:rPr>
        <w:t>с 01.01.201</w:t>
      </w:r>
      <w:r w:rsidR="00B16C31">
        <w:rPr>
          <w:rFonts w:ascii="Times New Roman" w:hAnsi="Times New Roman"/>
          <w:sz w:val="24"/>
          <w:szCs w:val="24"/>
          <w:u w:val="single"/>
          <w:lang w:val="ky-KG"/>
        </w:rPr>
        <w:t>4</w:t>
      </w:r>
      <w:r w:rsidR="004D389C">
        <w:rPr>
          <w:rFonts w:ascii="Times New Roman" w:hAnsi="Times New Roman"/>
          <w:sz w:val="24"/>
          <w:szCs w:val="24"/>
          <w:u w:val="single"/>
          <w:lang w:val="ky-KG"/>
        </w:rPr>
        <w:t xml:space="preserve"> года по 30</w:t>
      </w:r>
      <w:r w:rsidR="001269F6" w:rsidRPr="001269F6">
        <w:rPr>
          <w:rFonts w:ascii="Times New Roman" w:hAnsi="Times New Roman"/>
          <w:sz w:val="24"/>
          <w:szCs w:val="24"/>
          <w:u w:val="single"/>
          <w:lang w:val="ky-KG"/>
        </w:rPr>
        <w:t xml:space="preserve"> </w:t>
      </w:r>
      <w:r w:rsidR="00427CBD">
        <w:rPr>
          <w:rFonts w:ascii="Times New Roman" w:hAnsi="Times New Roman"/>
          <w:sz w:val="24"/>
          <w:szCs w:val="24"/>
          <w:u w:val="single"/>
          <w:lang w:val="ky-KG"/>
        </w:rPr>
        <w:t xml:space="preserve">сентября </w:t>
      </w:r>
      <w:r w:rsidR="001269F6" w:rsidRPr="001269F6">
        <w:rPr>
          <w:rFonts w:ascii="Times New Roman" w:hAnsi="Times New Roman"/>
          <w:sz w:val="24"/>
          <w:szCs w:val="24"/>
          <w:u w:val="single"/>
          <w:lang w:val="ky-KG"/>
        </w:rPr>
        <w:t>201</w:t>
      </w:r>
      <w:r w:rsidR="00B16C31">
        <w:rPr>
          <w:rFonts w:ascii="Times New Roman" w:hAnsi="Times New Roman"/>
          <w:sz w:val="24"/>
          <w:szCs w:val="24"/>
          <w:u w:val="single"/>
          <w:lang w:val="ky-KG"/>
        </w:rPr>
        <w:t>4</w:t>
      </w:r>
      <w:r w:rsidR="001269F6" w:rsidRPr="001269F6">
        <w:rPr>
          <w:rFonts w:ascii="Times New Roman" w:hAnsi="Times New Roman"/>
          <w:sz w:val="24"/>
          <w:szCs w:val="24"/>
          <w:u w:val="single"/>
          <w:lang w:val="ky-KG"/>
        </w:rPr>
        <w:t xml:space="preserve"> года</w:t>
      </w:r>
    </w:p>
    <w:p w:rsidR="00805D12" w:rsidRPr="001269F6" w:rsidRDefault="00805D12" w:rsidP="00301949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u w:val="single"/>
          <w:lang w:val="ky-KG"/>
        </w:rPr>
      </w:pPr>
      <w:r w:rsidRPr="001269F6">
        <w:rPr>
          <w:rFonts w:ascii="Times New Roman" w:hAnsi="Times New Roman"/>
          <w:b/>
          <w:sz w:val="24"/>
          <w:szCs w:val="24"/>
        </w:rPr>
        <w:t>Ф.И.О., должность уполномоченного лица</w:t>
      </w:r>
      <w:r w:rsidRPr="009F3030">
        <w:rPr>
          <w:rFonts w:ascii="Times New Roman" w:hAnsi="Times New Roman"/>
          <w:sz w:val="24"/>
          <w:szCs w:val="24"/>
        </w:rPr>
        <w:t xml:space="preserve">  </w:t>
      </w:r>
      <w:r w:rsidR="001269F6" w:rsidRPr="001269F6">
        <w:rPr>
          <w:rFonts w:ascii="Times New Roman" w:hAnsi="Times New Roman"/>
          <w:sz w:val="24"/>
          <w:szCs w:val="24"/>
          <w:u w:val="single"/>
          <w:lang w:val="ky-KG"/>
        </w:rPr>
        <w:t>Мамбетжанов М.Т., председатель ГСФР</w:t>
      </w:r>
    </w:p>
    <w:p w:rsidR="008B71D6" w:rsidRPr="001269F6" w:rsidRDefault="008B71D6" w:rsidP="009F3030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ky-KG"/>
        </w:rPr>
      </w:pPr>
      <w:r w:rsidRPr="001269F6">
        <w:rPr>
          <w:rFonts w:ascii="Times New Roman" w:hAnsi="Times New Roman"/>
          <w:b/>
          <w:sz w:val="24"/>
          <w:szCs w:val="24"/>
        </w:rPr>
        <w:t>Ф.И.О., должность ответственного за разработку и вып</w:t>
      </w:r>
      <w:r w:rsidR="009F3030" w:rsidRPr="001269F6">
        <w:rPr>
          <w:rFonts w:ascii="Times New Roman" w:hAnsi="Times New Roman"/>
          <w:b/>
          <w:sz w:val="24"/>
          <w:szCs w:val="24"/>
        </w:rPr>
        <w:t>олнение ведомственной Программы</w:t>
      </w:r>
      <w:r w:rsidR="001269F6">
        <w:rPr>
          <w:rFonts w:ascii="Times New Roman" w:hAnsi="Times New Roman"/>
          <w:b/>
          <w:sz w:val="24"/>
          <w:szCs w:val="24"/>
          <w:lang w:val="ky-KG"/>
        </w:rPr>
        <w:t xml:space="preserve"> Садыков Б.А., </w:t>
      </w:r>
      <w:r w:rsidR="001269F6" w:rsidRPr="001269F6">
        <w:rPr>
          <w:rFonts w:ascii="Times New Roman" w:hAnsi="Times New Roman"/>
          <w:sz w:val="24"/>
          <w:szCs w:val="24"/>
          <w:u w:val="single"/>
          <w:lang w:val="ky-KG"/>
        </w:rPr>
        <w:t>Статс-секретарь ГСФР</w:t>
      </w:r>
    </w:p>
    <w:p w:rsidR="0054093D" w:rsidRPr="001269F6" w:rsidRDefault="00805D12" w:rsidP="00301949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  <w:lang w:val="ky-KG"/>
        </w:rPr>
      </w:pPr>
      <w:r w:rsidRPr="001269F6">
        <w:rPr>
          <w:rFonts w:ascii="Times New Roman" w:hAnsi="Times New Roman"/>
          <w:b/>
          <w:sz w:val="24"/>
          <w:szCs w:val="24"/>
        </w:rPr>
        <w:t xml:space="preserve">Контактные данные: </w:t>
      </w:r>
      <w:r w:rsidRPr="001269F6">
        <w:rPr>
          <w:rFonts w:ascii="Times New Roman" w:hAnsi="Times New Roman"/>
          <w:sz w:val="24"/>
          <w:szCs w:val="24"/>
          <w:u w:val="single"/>
        </w:rPr>
        <w:t>эл</w:t>
      </w:r>
      <w:proofErr w:type="gramStart"/>
      <w:r w:rsidRPr="001269F6">
        <w:rPr>
          <w:rFonts w:ascii="Times New Roman" w:hAnsi="Times New Roman"/>
          <w:sz w:val="24"/>
          <w:szCs w:val="24"/>
          <w:u w:val="single"/>
        </w:rPr>
        <w:t>.п</w:t>
      </w:r>
      <w:proofErr w:type="gramEnd"/>
      <w:r w:rsidRPr="001269F6">
        <w:rPr>
          <w:rFonts w:ascii="Times New Roman" w:hAnsi="Times New Roman"/>
          <w:sz w:val="24"/>
          <w:szCs w:val="24"/>
          <w:u w:val="single"/>
        </w:rPr>
        <w:t>очта</w:t>
      </w:r>
      <w:r w:rsidR="001269F6" w:rsidRPr="001269F6">
        <w:rPr>
          <w:rFonts w:ascii="Times New Roman" w:hAnsi="Times New Roman"/>
          <w:sz w:val="24"/>
          <w:szCs w:val="24"/>
          <w:lang w:val="ky-KG"/>
        </w:rPr>
        <w:t xml:space="preserve"> – </w:t>
      </w:r>
      <w:hyperlink r:id="rId6" w:history="1">
        <w:r w:rsidR="001269F6" w:rsidRPr="001269F6">
          <w:rPr>
            <w:rStyle w:val="a4"/>
            <w:rFonts w:ascii="Times New Roman" w:hAnsi="Times New Roman"/>
            <w:sz w:val="24"/>
            <w:szCs w:val="24"/>
            <w:lang w:val="en-US"/>
          </w:rPr>
          <w:t>b</w:t>
        </w:r>
        <w:r w:rsidR="001269F6" w:rsidRPr="001269F6">
          <w:rPr>
            <w:rStyle w:val="a4"/>
            <w:rFonts w:ascii="Times New Roman" w:hAnsi="Times New Roman"/>
            <w:sz w:val="24"/>
            <w:szCs w:val="24"/>
          </w:rPr>
          <w:t>.</w:t>
        </w:r>
        <w:r w:rsidR="001269F6" w:rsidRPr="001269F6">
          <w:rPr>
            <w:rStyle w:val="a4"/>
            <w:rFonts w:ascii="Times New Roman" w:hAnsi="Times New Roman"/>
            <w:sz w:val="24"/>
            <w:szCs w:val="24"/>
            <w:lang w:val="en-US"/>
          </w:rPr>
          <w:t>sadykov</w:t>
        </w:r>
        <w:r w:rsidR="001269F6" w:rsidRPr="001269F6">
          <w:rPr>
            <w:rStyle w:val="a4"/>
            <w:rFonts w:ascii="Times New Roman" w:hAnsi="Times New Roman"/>
            <w:sz w:val="24"/>
            <w:szCs w:val="24"/>
          </w:rPr>
          <w:t>@</w:t>
        </w:r>
        <w:r w:rsidR="001269F6" w:rsidRPr="001269F6">
          <w:rPr>
            <w:rStyle w:val="a4"/>
            <w:rFonts w:ascii="Times New Roman" w:hAnsi="Times New Roman"/>
            <w:sz w:val="24"/>
            <w:szCs w:val="24"/>
            <w:lang w:val="en-US"/>
          </w:rPr>
          <w:t>sfr</w:t>
        </w:r>
        <w:r w:rsidR="001269F6" w:rsidRPr="001269F6">
          <w:rPr>
            <w:rStyle w:val="a4"/>
            <w:rFonts w:ascii="Times New Roman" w:hAnsi="Times New Roman"/>
            <w:sz w:val="24"/>
            <w:szCs w:val="24"/>
          </w:rPr>
          <w:t>.</w:t>
        </w:r>
        <w:r w:rsidR="001269F6" w:rsidRPr="001269F6">
          <w:rPr>
            <w:rStyle w:val="a4"/>
            <w:rFonts w:ascii="Times New Roman" w:hAnsi="Times New Roman"/>
            <w:sz w:val="24"/>
            <w:szCs w:val="24"/>
            <w:lang w:val="en-US"/>
          </w:rPr>
          <w:t>kg</w:t>
        </w:r>
      </w:hyperlink>
      <w:r w:rsidR="001269F6" w:rsidRPr="001269F6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1269F6" w:rsidRPr="001269F6">
          <w:rPr>
            <w:rStyle w:val="a4"/>
            <w:rFonts w:ascii="Times New Roman" w:hAnsi="Times New Roman"/>
            <w:sz w:val="24"/>
            <w:szCs w:val="24"/>
            <w:lang w:val="en-US"/>
          </w:rPr>
          <w:t>m</w:t>
        </w:r>
        <w:r w:rsidR="001269F6" w:rsidRPr="001269F6">
          <w:rPr>
            <w:rStyle w:val="a4"/>
            <w:rFonts w:ascii="Times New Roman" w:hAnsi="Times New Roman"/>
            <w:sz w:val="24"/>
            <w:szCs w:val="24"/>
          </w:rPr>
          <w:t>.</w:t>
        </w:r>
        <w:r w:rsidR="001269F6" w:rsidRPr="001269F6">
          <w:rPr>
            <w:rStyle w:val="a4"/>
            <w:rFonts w:ascii="Times New Roman" w:hAnsi="Times New Roman"/>
            <w:sz w:val="24"/>
            <w:szCs w:val="24"/>
            <w:lang w:val="en-US"/>
          </w:rPr>
          <w:t>mukambekov</w:t>
        </w:r>
        <w:r w:rsidR="001269F6" w:rsidRPr="001269F6">
          <w:rPr>
            <w:rStyle w:val="a4"/>
            <w:rFonts w:ascii="Times New Roman" w:hAnsi="Times New Roman"/>
            <w:sz w:val="24"/>
            <w:szCs w:val="24"/>
          </w:rPr>
          <w:t>@</w:t>
        </w:r>
        <w:r w:rsidR="001269F6" w:rsidRPr="001269F6">
          <w:rPr>
            <w:rStyle w:val="a4"/>
            <w:rFonts w:ascii="Times New Roman" w:hAnsi="Times New Roman"/>
            <w:sz w:val="24"/>
            <w:szCs w:val="24"/>
            <w:lang w:val="en-US"/>
          </w:rPr>
          <w:t>sfr</w:t>
        </w:r>
        <w:r w:rsidR="001269F6" w:rsidRPr="001269F6">
          <w:rPr>
            <w:rStyle w:val="a4"/>
            <w:rFonts w:ascii="Times New Roman" w:hAnsi="Times New Roman"/>
            <w:sz w:val="24"/>
            <w:szCs w:val="24"/>
          </w:rPr>
          <w:t>.</w:t>
        </w:r>
        <w:r w:rsidR="001269F6" w:rsidRPr="001269F6">
          <w:rPr>
            <w:rStyle w:val="a4"/>
            <w:rFonts w:ascii="Times New Roman" w:hAnsi="Times New Roman"/>
            <w:sz w:val="24"/>
            <w:szCs w:val="24"/>
            <w:lang w:val="en-US"/>
          </w:rPr>
          <w:t>kg</w:t>
        </w:r>
      </w:hyperlink>
      <w:r w:rsidR="009F3030" w:rsidRPr="001269F6">
        <w:rPr>
          <w:rFonts w:ascii="Times New Roman" w:hAnsi="Times New Roman"/>
          <w:sz w:val="24"/>
          <w:szCs w:val="24"/>
        </w:rPr>
        <w:t xml:space="preserve">, </w:t>
      </w:r>
      <w:r w:rsidR="009F3030" w:rsidRPr="001269F6">
        <w:rPr>
          <w:rFonts w:ascii="Times New Roman" w:hAnsi="Times New Roman"/>
          <w:sz w:val="24"/>
          <w:szCs w:val="24"/>
          <w:u w:val="single"/>
        </w:rPr>
        <w:t>телефон</w:t>
      </w:r>
      <w:r w:rsidR="001269F6" w:rsidRPr="001269F6">
        <w:rPr>
          <w:rFonts w:ascii="Times New Roman" w:hAnsi="Times New Roman"/>
          <w:sz w:val="24"/>
          <w:szCs w:val="24"/>
          <w:u w:val="single"/>
        </w:rPr>
        <w:t>: 0(312) 32-55-27</w:t>
      </w:r>
      <w:r w:rsidR="00EE4345">
        <w:rPr>
          <w:rFonts w:ascii="Times New Roman" w:hAnsi="Times New Roman"/>
          <w:sz w:val="24"/>
          <w:szCs w:val="24"/>
          <w:u w:val="single"/>
        </w:rPr>
        <w:t>,32-55-44</w:t>
      </w:r>
      <w:r w:rsidR="001269F6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33691C" w:rsidRDefault="0033691C" w:rsidP="0033691C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1559"/>
        <w:gridCol w:w="1205"/>
        <w:gridCol w:w="71"/>
        <w:gridCol w:w="1134"/>
        <w:gridCol w:w="3118"/>
        <w:gridCol w:w="1418"/>
        <w:gridCol w:w="2126"/>
        <w:gridCol w:w="2268"/>
        <w:gridCol w:w="709"/>
      </w:tblGrid>
      <w:tr w:rsidR="0033691C" w:rsidRPr="005B4B06" w:rsidTr="008E5A0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C" w:rsidRPr="005B4B06" w:rsidRDefault="0033691C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C" w:rsidRPr="005B4B06" w:rsidRDefault="0033691C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C" w:rsidRPr="005B4B06" w:rsidRDefault="0033691C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Сроки выполнения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C" w:rsidRPr="005B4B06" w:rsidRDefault="0033691C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Индикаторы результативности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C" w:rsidRPr="005B4B06" w:rsidRDefault="0033691C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Содержание  выполненной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C" w:rsidRPr="005B4B06" w:rsidRDefault="0033691C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Причины невыполнения или частичного невыполнения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C" w:rsidRPr="005B4B06" w:rsidRDefault="0033691C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C" w:rsidRPr="005B4B06" w:rsidRDefault="0033691C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Дальнейшие действия по реализации  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C" w:rsidRPr="005B4B06" w:rsidRDefault="0033691C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Бюджет</w:t>
            </w:r>
          </w:p>
        </w:tc>
      </w:tr>
      <w:tr w:rsidR="0033691C" w:rsidRPr="005B4B06" w:rsidTr="008E5A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1C" w:rsidRPr="005B4B06" w:rsidRDefault="003369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1C" w:rsidRPr="005B4B06" w:rsidRDefault="003369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1C" w:rsidRPr="005B4B06" w:rsidRDefault="003369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D" w:rsidRPr="005B4B06" w:rsidRDefault="0054093D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з</w:t>
            </w:r>
            <w:r w:rsidR="0033691C" w:rsidRPr="005B4B06">
              <w:rPr>
                <w:rFonts w:ascii="Times New Roman" w:hAnsi="Times New Roman"/>
                <w:b/>
              </w:rPr>
              <w:t>аплани</w:t>
            </w:r>
          </w:p>
          <w:p w:rsidR="0033691C" w:rsidRPr="005B4B06" w:rsidRDefault="0033691C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D" w:rsidRPr="005B4B06" w:rsidRDefault="0054093D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д</w:t>
            </w:r>
            <w:r w:rsidR="0033691C" w:rsidRPr="005B4B06">
              <w:rPr>
                <w:rFonts w:ascii="Times New Roman" w:hAnsi="Times New Roman"/>
                <w:b/>
              </w:rPr>
              <w:t>остиг</w:t>
            </w:r>
          </w:p>
          <w:p w:rsidR="0033691C" w:rsidRPr="005B4B06" w:rsidRDefault="0033691C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нутые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1C" w:rsidRPr="005B4B06" w:rsidRDefault="003369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1C" w:rsidRPr="005B4B06" w:rsidRDefault="003369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1C" w:rsidRPr="005B4B06" w:rsidRDefault="003369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1C" w:rsidRPr="005B4B06" w:rsidRDefault="003369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1C" w:rsidRPr="005B4B06" w:rsidRDefault="003369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71D6" w:rsidRPr="005B4B06" w:rsidTr="008E5A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D6" w:rsidRPr="005B4B06" w:rsidRDefault="008B71D6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D6" w:rsidRPr="005B4B06" w:rsidRDefault="008B71D6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D6" w:rsidRPr="005B4B06" w:rsidRDefault="008B71D6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D6" w:rsidRPr="005B4B06" w:rsidRDefault="008B71D6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D6" w:rsidRPr="005B4B06" w:rsidRDefault="008B71D6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D6" w:rsidRPr="005B4B06" w:rsidRDefault="008B71D6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D6" w:rsidRPr="005B4B06" w:rsidRDefault="008B71D6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D6" w:rsidRPr="005B4B06" w:rsidRDefault="008B71D6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D6" w:rsidRPr="005B4B06" w:rsidRDefault="008B71D6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9</w:t>
            </w:r>
          </w:p>
        </w:tc>
      </w:tr>
      <w:tr w:rsidR="00C9472D" w:rsidRPr="005B4B06" w:rsidTr="00C9472D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D" w:rsidRPr="005B4B06" w:rsidRDefault="00C9472D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C9472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.Нормативно-правовое и организационное обеспечение реализации антикоррупционной экспертизы</w:t>
            </w:r>
          </w:p>
        </w:tc>
      </w:tr>
      <w:tr w:rsidR="00B54F38" w:rsidRPr="005B4B06" w:rsidTr="001B428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38" w:rsidRPr="00B54F38" w:rsidRDefault="00B54F38" w:rsidP="00B54F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F38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38" w:rsidRPr="005B4B06" w:rsidRDefault="00B54F38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4F38">
              <w:rPr>
                <w:rFonts w:ascii="Times New Roman" w:hAnsi="Times New Roman"/>
              </w:rPr>
              <w:t>Создание Комиссии по противодействию коррупции ГСФР, с привлечением представителей банковского и небанковского сектора, а также независимых экспертов.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38" w:rsidRPr="00B54F38" w:rsidRDefault="00B54F38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4F38">
              <w:rPr>
                <w:rFonts w:ascii="Times New Roman" w:hAnsi="Times New Roman"/>
              </w:rPr>
              <w:t>2 кв. 2013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Pr="00B54F38" w:rsidRDefault="00B54F38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4F38">
              <w:rPr>
                <w:rFonts w:ascii="Times New Roman" w:hAnsi="Times New Roman"/>
              </w:rPr>
              <w:t>Приказ Председателя ГСФР о создании комиссии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38" w:rsidRPr="00B54F38" w:rsidRDefault="00B54F38" w:rsidP="00B54F3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4F38">
              <w:rPr>
                <w:rFonts w:ascii="Times New Roman" w:hAnsi="Times New Roman"/>
              </w:rPr>
              <w:t xml:space="preserve">Для формирования организационной основы по реализации антикоррупционной политики создана Комиссия по противодействию коррупции, определены ответственные за работу по противодействию коррупции.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38" w:rsidRPr="005B4B06" w:rsidRDefault="00B54F38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38" w:rsidRPr="00B54F38" w:rsidRDefault="00B54F38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4F38">
              <w:rPr>
                <w:rFonts w:ascii="Times New Roman" w:hAnsi="Times New Roman"/>
              </w:rPr>
              <w:t>Организационно-правовой отдел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38" w:rsidRPr="00B54F38" w:rsidRDefault="00B54F38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4F38">
              <w:rPr>
                <w:rFonts w:ascii="Times New Roman" w:hAnsi="Times New Roman"/>
              </w:rPr>
              <w:t>Реализация стратегии антикоррупционной полити</w:t>
            </w:r>
            <w:r w:rsidR="004A3E28">
              <w:rPr>
                <w:rFonts w:ascii="Times New Roman" w:hAnsi="Times New Roman"/>
              </w:rPr>
              <w:t>ки Кыргызской Республики на 2014</w:t>
            </w:r>
            <w:r w:rsidRPr="00B54F3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38" w:rsidRPr="005B4B06" w:rsidRDefault="00B54F38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B54F38" w:rsidRPr="005B4B06" w:rsidTr="001B428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Pr="00B54F38" w:rsidRDefault="00B54F38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Pr="005B4B06" w:rsidRDefault="00B54F38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Pr="00B54F38" w:rsidRDefault="00B54F38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4F38">
              <w:rPr>
                <w:rFonts w:ascii="Times New Roman" w:hAnsi="Times New Roman"/>
              </w:rPr>
              <w:t>Приказ Председателя о создании комиссии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Pr="00B54F38" w:rsidRDefault="00B54F38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4F38">
              <w:rPr>
                <w:rFonts w:ascii="Times New Roman" w:hAnsi="Times New Roman"/>
              </w:rPr>
              <w:t>Приказ 36/П от 05.06.13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Pr="005B4B06" w:rsidRDefault="00B54F38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Pr="005B4B06" w:rsidRDefault="00B54F38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Pr="005B4B06" w:rsidRDefault="00B54F38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Pr="005B4B06" w:rsidRDefault="00B54F38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Pr="005B4B06" w:rsidRDefault="00B54F38" w:rsidP="008B71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093D" w:rsidRPr="005B4B06" w:rsidTr="008E5A0E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A" w:rsidRPr="005B4B06" w:rsidRDefault="0054093D" w:rsidP="00C947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 xml:space="preserve">Предварительная антикоррупционная экспертиза нормативных правовых актов и проектов нормативных правовых актов </w:t>
            </w:r>
          </w:p>
          <w:p w:rsidR="0054093D" w:rsidRPr="005B4B06" w:rsidRDefault="0054093D" w:rsidP="00F90A8A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5B4B06">
              <w:rPr>
                <w:rFonts w:ascii="Times New Roman" w:hAnsi="Times New Roman"/>
                <w:b/>
              </w:rPr>
              <w:t>государственного органа</w:t>
            </w:r>
          </w:p>
        </w:tc>
      </w:tr>
      <w:tr w:rsidR="00662BDC" w:rsidRPr="005B4B06" w:rsidTr="004013C7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Pr="00662BDC" w:rsidRDefault="00662BD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62BDC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Pr="005B4B06" w:rsidRDefault="00662BDC" w:rsidP="005409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Отсутствует данный пункт в ведомственном Плане ГСФР, поскольку не </w:t>
            </w:r>
            <w:r>
              <w:rPr>
                <w:rFonts w:ascii="Times New Roman" w:hAnsi="Times New Roman"/>
              </w:rPr>
              <w:lastRenderedPageBreak/>
              <w:t>является функцией ГСФР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Pr="005B4B06" w:rsidRDefault="00662BDC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Pr="005B4B06" w:rsidRDefault="00662B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Default="00662BDC" w:rsidP="008D5E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Проводится антикоррупционная экспертиза проектов НПА, разрабатываемых ГСФР.</w:t>
            </w:r>
          </w:p>
          <w:p w:rsidR="00662BDC" w:rsidRPr="005B4B06" w:rsidRDefault="00662BDC" w:rsidP="008D5E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 xml:space="preserve">Кроме того, ГСФР является </w:t>
            </w:r>
            <w:r>
              <w:rPr>
                <w:rFonts w:ascii="Times New Roman" w:hAnsi="Times New Roman"/>
                <w:color w:val="1D1B11"/>
              </w:rPr>
              <w:lastRenderedPageBreak/>
              <w:t>членом Межведомственной комиссии по инвентаризации нормативных правовых актов и устранение пробелов и коллизий в действующем законодательстве и выявления коррупциогенных факторов в законодательстве Кыргызской Республики, где в рамках данной Комиссии вносит свои предложения и замечания с целью выявления коррупциогенных факторов в действующем законодательстве Кыргызской Республики.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Pr="005B4B06" w:rsidRDefault="00662B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Данная функция не относится к компетенции ГСФР.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Pr="005B4B06" w:rsidRDefault="00662B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Организационно-правовой отдел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Pr="005B4B06" w:rsidRDefault="00662BDC" w:rsidP="005F4A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правовых актов в области противодействия финансирования </w:t>
            </w:r>
            <w:r>
              <w:rPr>
                <w:rFonts w:ascii="Times New Roman" w:hAnsi="Times New Roman"/>
              </w:rPr>
              <w:lastRenderedPageBreak/>
              <w:t xml:space="preserve">терроризма и легализации </w:t>
            </w:r>
            <w:r w:rsidR="00883E8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(отмыванию) доходов полученных преступным путем и внутриведомственных планов.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Pr="005B4B06" w:rsidRDefault="00662B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4093D" w:rsidRPr="005B4B06" w:rsidTr="008E5A0E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D" w:rsidRPr="005B4B06" w:rsidRDefault="00C9472D" w:rsidP="00C947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Определение отраслевых условий </w:t>
            </w:r>
            <w:r w:rsidR="0054093D" w:rsidRPr="005B4B06">
              <w:rPr>
                <w:rFonts w:ascii="Times New Roman" w:hAnsi="Times New Roman"/>
                <w:b/>
              </w:rPr>
              <w:t xml:space="preserve">и причин проявления коррупции и коррупционных рисков и механизмов их устранения </w:t>
            </w:r>
          </w:p>
        </w:tc>
      </w:tr>
      <w:tr w:rsidR="00662BDC" w:rsidRPr="005B4B06" w:rsidTr="00662BDC">
        <w:trPr>
          <w:trHeight w:val="90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BDC" w:rsidRPr="00662BDC" w:rsidRDefault="00662BD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62BD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BDC" w:rsidRPr="005B4B06" w:rsidRDefault="00662BDC" w:rsidP="005409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обращений граждан, публикаций СМИ на предмет наличия информации о возможных фактах коррупции в ГСФР и проверка наличия указанных фактов.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BDC" w:rsidRPr="005B4B06" w:rsidRDefault="00662BDC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Pr="005B4B06" w:rsidRDefault="00662BDC" w:rsidP="00F60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поступивших обращений граждан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BDC" w:rsidRPr="005B4B06" w:rsidRDefault="00662BDC" w:rsidP="00662B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Организована «общественная приемная» для граждан, об</w:t>
            </w:r>
            <w:r w:rsidR="00EB0197">
              <w:rPr>
                <w:rFonts w:ascii="Times New Roman" w:hAnsi="Times New Roman"/>
              </w:rPr>
              <w:t>ращающихся в ГСФР – 0(312) 32-54-14</w:t>
            </w:r>
            <w:r>
              <w:rPr>
                <w:rFonts w:ascii="Times New Roman" w:hAnsi="Times New Roman"/>
              </w:rPr>
              <w:t xml:space="preserve"> (приказ Председателя ГСФР №24/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от 27.03.2013), определено ответственное лицо. Ответственным за телефон доверия является Шабданалиев К.Т. – главный инспектор организационно-правового отдела, который своевременно реагирует на телефонные и иные сообщения и предоставляет поступившие сведения о коррупционных проявлениях руководству ведомства. Номер телефона общественной приемной размещен на официальном сайте ведомства.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BDC" w:rsidRPr="005B4B06" w:rsidRDefault="00662B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Фактов коррупции в ГСФР и наличия информации о возможных фактах коррупции при обращении граждан и в СМИ не зафиксировано.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BDC" w:rsidRPr="005B4B06" w:rsidRDefault="00662B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Пресс-секретарь КПК ГСФР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BDC" w:rsidRPr="005B4B06" w:rsidRDefault="00662B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Отслеживать и своевременно реагировать на телефонные и иные сообщения.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BDC" w:rsidRPr="005B4B06" w:rsidRDefault="00883E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2BDC" w:rsidRPr="005B4B06" w:rsidTr="007F1C92">
        <w:trPr>
          <w:trHeight w:val="10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Pr="00662BDC" w:rsidRDefault="00662BD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Default="00662BDC" w:rsidP="005409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Default="00662BDC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Pr="005B4B06" w:rsidRDefault="00662BDC" w:rsidP="00300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Pr="00905856" w:rsidRDefault="006002B1" w:rsidP="00300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05856">
              <w:rPr>
                <w:rFonts w:ascii="Times New Roman" w:hAnsi="Times New Roman"/>
                <w:lang w:val="en-US"/>
              </w:rPr>
              <w:t>100%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Pr="005B4B06" w:rsidRDefault="00662BDC" w:rsidP="005932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Pr="005B4B06" w:rsidRDefault="00662B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Pr="005B4B06" w:rsidRDefault="00662B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Pr="005B4B06" w:rsidRDefault="00662B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DC" w:rsidRPr="005B4B06" w:rsidRDefault="00662B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90A8A" w:rsidRPr="005B4B06" w:rsidTr="008E5A0E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8" w:rsidRPr="004A3E28" w:rsidRDefault="004A3E28" w:rsidP="004A3E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9472D" w:rsidRPr="00C9472D" w:rsidRDefault="00C9472D" w:rsidP="00C947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1D1B11"/>
              </w:rPr>
              <w:lastRenderedPageBreak/>
              <w:t xml:space="preserve">Совершенствование системы </w:t>
            </w:r>
            <w:r w:rsidR="00F90A8A" w:rsidRPr="005B4B06">
              <w:rPr>
                <w:rFonts w:ascii="Times New Roman" w:hAnsi="Times New Roman"/>
                <w:b/>
                <w:color w:val="1D1B11"/>
              </w:rPr>
              <w:t xml:space="preserve"> кадрового обеспечения</w:t>
            </w:r>
            <w:r>
              <w:rPr>
                <w:rFonts w:ascii="Times New Roman" w:hAnsi="Times New Roman"/>
                <w:b/>
                <w:color w:val="1D1B11"/>
              </w:rPr>
              <w:t xml:space="preserve"> и контроля по соблюдению ограничений и запретов, </w:t>
            </w:r>
          </w:p>
          <w:p w:rsidR="00F90A8A" w:rsidRPr="005B4B06" w:rsidRDefault="00C9472D" w:rsidP="00C9472D">
            <w:pPr>
              <w:pStyle w:val="a3"/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1D1B11"/>
              </w:rPr>
              <w:t>связанных с прохождением государственной службы</w:t>
            </w:r>
          </w:p>
        </w:tc>
      </w:tr>
      <w:tr w:rsidR="008E37FF" w:rsidRPr="005B4B06" w:rsidTr="008E37FF">
        <w:trPr>
          <w:trHeight w:val="128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7FF" w:rsidRPr="006F0DFE" w:rsidRDefault="008E37F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F0DFE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7FF" w:rsidRPr="005B4B06" w:rsidRDefault="008E37FF" w:rsidP="00F90A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ограничений, запретов и обязанностей для государственных служащих, ТОП и МОП ГСФР и на лиц, претендующих на замещение вакантной административной государственной должности в ГСФР, в соответствии с законодательством Кыргызской Республики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7FF" w:rsidRPr="005B4B06" w:rsidRDefault="004A3E28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2014</w:t>
            </w:r>
            <w:r w:rsidR="008E37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F" w:rsidRPr="005B4B06" w:rsidRDefault="008E37FF" w:rsidP="00F0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документ об ограничениях, запретах и обязанностях.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7FF" w:rsidRDefault="008E37FF">
            <w:pPr>
              <w:spacing w:after="0" w:line="240" w:lineRule="auto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 проекте Закона Кыргызской Республики «О противодействии легализации (отмыванию) преступных доходов и финансированию террористической или экстремисткой деятельности» и «О внесении изменений в некоторые законодательные акты Кыргызской Республики», одобренный постановлением Правительства от 29 декабря 2012 года №868 предусмотрены ограничения при поступлении на государственную службу в ГСФР.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7FF" w:rsidRPr="005B4B06" w:rsidRDefault="008E37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Данный проект Закона внесен на рассмотрение Жогорку Кенеша </w:t>
            </w:r>
            <w:r w:rsidR="004A3E28">
              <w:rPr>
                <w:rFonts w:ascii="Times New Roman" w:hAnsi="Times New Roman"/>
              </w:rPr>
              <w:t>и прошел первое чтение.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7FF" w:rsidRPr="005B4B06" w:rsidRDefault="008E37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Организационно-правовой отдел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7FF" w:rsidRDefault="008E37FF" w:rsidP="005932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Продвижение законопроекта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7FF" w:rsidRPr="005B4B06" w:rsidRDefault="00883E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37FF" w:rsidRPr="005B4B06" w:rsidTr="00BD5AC3">
        <w:trPr>
          <w:trHeight w:val="20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F" w:rsidRPr="006F0DFE" w:rsidRDefault="008E37F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F" w:rsidRDefault="008E37FF" w:rsidP="00F90A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F" w:rsidRDefault="008E37FF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F" w:rsidRPr="005B4B06" w:rsidRDefault="008E37FF" w:rsidP="00F0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F" w:rsidRPr="005B4B06" w:rsidRDefault="008E37FF" w:rsidP="00F06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F" w:rsidRDefault="008E37FF">
            <w:pPr>
              <w:spacing w:after="0" w:line="240" w:lineRule="auto"/>
              <w:contextualSpacing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F" w:rsidRPr="005B4B06" w:rsidRDefault="008E37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F" w:rsidRPr="005B4B06" w:rsidRDefault="008E37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F" w:rsidRDefault="008E37FF" w:rsidP="005932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F" w:rsidRPr="005B4B06" w:rsidRDefault="008E37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90A8A" w:rsidRPr="005B4B06" w:rsidTr="008E5A0E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A" w:rsidRPr="005B4B06" w:rsidRDefault="00C9472D" w:rsidP="00C947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1D1B11"/>
              </w:rPr>
              <w:t>Повышение</w:t>
            </w:r>
            <w:r w:rsidR="00F90A8A" w:rsidRPr="005B4B06">
              <w:rPr>
                <w:rFonts w:ascii="Times New Roman" w:hAnsi="Times New Roman"/>
                <w:b/>
                <w:color w:val="1D1B11"/>
              </w:rPr>
              <w:t xml:space="preserve"> открытости и обеспечению информационной прозрачности деятельности государственного органа</w:t>
            </w:r>
          </w:p>
        </w:tc>
      </w:tr>
      <w:tr w:rsidR="00883E82" w:rsidRPr="005B4B06" w:rsidTr="0010711E">
        <w:trPr>
          <w:trHeight w:val="316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E82" w:rsidRPr="00EA12CD" w:rsidRDefault="00883E8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A12C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E82" w:rsidRPr="005B4B06" w:rsidRDefault="00883E82" w:rsidP="00F90A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Поддержание в рабочем состоянии на официальном сайте ГСФР специальной страницы с возможностью обратной связи для сообщений посетителей сайта информации о фактах проявления </w:t>
            </w:r>
            <w:r>
              <w:rPr>
                <w:rFonts w:ascii="Times New Roman" w:hAnsi="Times New Roman"/>
              </w:rPr>
              <w:lastRenderedPageBreak/>
              <w:t>коррупции в ГСФР, продолжения работы «общественной приемной» и почтового ящика для отзывов о деятельности ГСФР, определение порядка обработки поступающих сообщений о коррупционных проявлениях.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E82" w:rsidRPr="005B4B06" w:rsidRDefault="00883E82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82" w:rsidRPr="005B4B06" w:rsidRDefault="00883E82" w:rsidP="009501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поступивших обращений граждан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E82" w:rsidRPr="005B4B06" w:rsidRDefault="00883E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Организована «общественная приемная» для граждан, об</w:t>
            </w:r>
            <w:r w:rsidR="00EB0197">
              <w:rPr>
                <w:rFonts w:ascii="Times New Roman" w:hAnsi="Times New Roman"/>
              </w:rPr>
              <w:t>ращающихся в ГСФР – 0(312) 32-54-14</w:t>
            </w:r>
            <w:r>
              <w:rPr>
                <w:rFonts w:ascii="Times New Roman" w:hAnsi="Times New Roman"/>
              </w:rPr>
              <w:t xml:space="preserve"> (приказ Председателя ГСФР №24/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от 27.03.2013), определено ответственное лицо. Ответственным за телефон доверия является Шабданалиев К.Т. – главный инспектор организационно-правового отдела, который </w:t>
            </w:r>
            <w:r>
              <w:rPr>
                <w:rFonts w:ascii="Times New Roman" w:hAnsi="Times New Roman"/>
              </w:rPr>
              <w:lastRenderedPageBreak/>
              <w:t>своевременно реагирует на телефонные и иные сообщения и предоставляет поступившие сведения о коррупционных проявлениях руководству ведомства. Номер телефона общественной приемной размещен на официальном сайте ведомства.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E82" w:rsidRPr="005B4B06" w:rsidRDefault="00883E82" w:rsidP="004F6B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 </w:t>
            </w:r>
            <w:r w:rsidR="00BB5A06">
              <w:rPr>
                <w:rFonts w:ascii="Times New Roman" w:hAnsi="Times New Roman"/>
              </w:rPr>
              <w:t xml:space="preserve"> </w:t>
            </w:r>
            <w:r w:rsidR="004F6B98">
              <w:rPr>
                <w:rFonts w:ascii="Times New Roman" w:hAnsi="Times New Roman"/>
              </w:rPr>
              <w:t>9 месяцев</w:t>
            </w:r>
            <w:r w:rsidR="004D389C">
              <w:rPr>
                <w:rFonts w:ascii="Times New Roman" w:hAnsi="Times New Roman"/>
                <w:lang w:val="ky-KG"/>
              </w:rPr>
              <w:t xml:space="preserve"> </w:t>
            </w:r>
            <w:r w:rsidR="00BB5A06">
              <w:rPr>
                <w:rFonts w:ascii="Times New Roman" w:hAnsi="Times New Roman"/>
              </w:rPr>
              <w:t>201</w:t>
            </w:r>
            <w:r w:rsidR="00720BCD">
              <w:rPr>
                <w:rFonts w:ascii="Times New Roman" w:hAnsi="Times New Roman"/>
              </w:rPr>
              <w:t>4</w:t>
            </w:r>
            <w:r w:rsidR="00BB5A06">
              <w:rPr>
                <w:rFonts w:ascii="Times New Roman" w:hAnsi="Times New Roman"/>
              </w:rPr>
              <w:t xml:space="preserve"> год</w:t>
            </w:r>
            <w:r w:rsidR="00720BCD">
              <w:rPr>
                <w:rFonts w:ascii="Times New Roman" w:hAnsi="Times New Roman"/>
              </w:rPr>
              <w:t>а</w:t>
            </w:r>
            <w:r w:rsidR="00BB5A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звонков и обращений от граждан о </w:t>
            </w:r>
            <w:r w:rsidR="004D389C">
              <w:rPr>
                <w:rFonts w:ascii="Times New Roman" w:hAnsi="Times New Roman"/>
                <w:lang w:val="ky-KG"/>
              </w:rPr>
              <w:t>н</w:t>
            </w:r>
            <w:proofErr w:type="spellStart"/>
            <w:r>
              <w:rPr>
                <w:rFonts w:ascii="Times New Roman" w:hAnsi="Times New Roman"/>
              </w:rPr>
              <w:t>арушениях</w:t>
            </w:r>
            <w:proofErr w:type="spellEnd"/>
            <w:r>
              <w:rPr>
                <w:rFonts w:ascii="Times New Roman" w:hAnsi="Times New Roman"/>
              </w:rPr>
              <w:t xml:space="preserve"> сотрудниками ГСФР действующего </w:t>
            </w:r>
            <w:proofErr w:type="spellStart"/>
            <w:r>
              <w:rPr>
                <w:rFonts w:ascii="Times New Roman" w:hAnsi="Times New Roman"/>
              </w:rPr>
              <w:lastRenderedPageBreak/>
              <w:t>антикоррупционного</w:t>
            </w:r>
            <w:proofErr w:type="spellEnd"/>
            <w:r>
              <w:rPr>
                <w:rFonts w:ascii="Times New Roman" w:hAnsi="Times New Roman"/>
              </w:rPr>
              <w:t xml:space="preserve"> законодательства не зарегистрировано.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E82" w:rsidRPr="00950121" w:rsidRDefault="00883E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Пресс-секретарь, ИТ-отдел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E82" w:rsidRPr="005B4B06" w:rsidRDefault="00883E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Отслеживать и своевременно реагировать на телефонные и иные сообщения.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E82" w:rsidRPr="005B4B06" w:rsidRDefault="00883E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83E82" w:rsidRPr="005B4B06" w:rsidTr="00933AE5">
        <w:trPr>
          <w:trHeight w:val="31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82" w:rsidRPr="00EA12CD" w:rsidRDefault="00883E8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82" w:rsidRDefault="00883E82" w:rsidP="00F90A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82" w:rsidRDefault="00883E82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82" w:rsidRPr="005B4B06" w:rsidRDefault="00883E82" w:rsidP="009501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82" w:rsidRPr="00905856" w:rsidRDefault="006002B1" w:rsidP="006002B1">
            <w:pPr>
              <w:tabs>
                <w:tab w:val="left" w:pos="435"/>
                <w:tab w:val="center" w:pos="494"/>
              </w:tabs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ab/>
            </w:r>
            <w:r w:rsidRPr="00905856">
              <w:rPr>
                <w:rFonts w:ascii="Times New Roman" w:hAnsi="Times New Roman"/>
                <w:lang w:val="en-US"/>
              </w:rPr>
              <w:t>100%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82" w:rsidRPr="005B4B06" w:rsidRDefault="00883E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82" w:rsidRPr="005B4B06" w:rsidRDefault="00883E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82" w:rsidRPr="00950121" w:rsidRDefault="00883E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82" w:rsidRPr="005B4B06" w:rsidRDefault="00883E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82" w:rsidRPr="005B4B06" w:rsidRDefault="00883E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E2E5E" w:rsidRPr="005B4B06" w:rsidTr="00B03C48">
        <w:trPr>
          <w:trHeight w:val="75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E5E" w:rsidRPr="009E2E5E" w:rsidRDefault="009E2E5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E2E5E"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E5E" w:rsidRPr="005B4B06" w:rsidRDefault="009E2E5E" w:rsidP="00F90A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порядка предоставления информации о деятельности ГСФР через официальный сайт ГСФР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E5E" w:rsidRPr="005B4B06" w:rsidRDefault="009E2E5E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5E" w:rsidRPr="005B4B06" w:rsidRDefault="009E2E5E" w:rsidP="009501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информации о работе ГСФР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E5E" w:rsidRPr="005B4B06" w:rsidRDefault="009E2E5E" w:rsidP="005F07A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Проводятся работы по обеспечению бесперебойной работы сайта ГСФР, размещение </w:t>
            </w:r>
            <w:r w:rsidRPr="00905856">
              <w:rPr>
                <w:rFonts w:ascii="Times New Roman" w:hAnsi="Times New Roman"/>
              </w:rPr>
              <w:t>информации</w:t>
            </w:r>
            <w:r w:rsidR="005F07AB" w:rsidRPr="00905856">
              <w:rPr>
                <w:rFonts w:ascii="Times New Roman" w:hAnsi="Times New Roman"/>
              </w:rPr>
              <w:t xml:space="preserve"> о деятельности ГСФР ежеквартально, а также о деятельности по международному сотрудничеству </w:t>
            </w:r>
            <w:r w:rsidRPr="00905856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обеспечении доступа пользователей к информации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E5E" w:rsidRPr="005B4B06" w:rsidRDefault="009E2E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E5E" w:rsidRPr="00950121" w:rsidRDefault="009E2E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Пресс-секретарь, ИТ - отдел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E5E" w:rsidRPr="00905856" w:rsidRDefault="009E2E5E" w:rsidP="00C817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856">
              <w:rPr>
                <w:rFonts w:ascii="Times New Roman" w:hAnsi="Times New Roman"/>
              </w:rPr>
              <w:t>Повышение информированности граждан о деятельности ГСФР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E5E" w:rsidRPr="005B4B06" w:rsidRDefault="006764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2E5E" w:rsidRPr="005B4B06" w:rsidTr="00B86663">
        <w:trPr>
          <w:trHeight w:val="7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5E" w:rsidRPr="009E2E5E" w:rsidRDefault="009E2E5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5E" w:rsidRDefault="009E2E5E" w:rsidP="00F90A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5E" w:rsidRDefault="009E2E5E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5E" w:rsidRPr="005B4B06" w:rsidRDefault="009E2E5E" w:rsidP="009501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5E" w:rsidRPr="00905856" w:rsidRDefault="005F07AB" w:rsidP="005F07AB">
            <w:pPr>
              <w:tabs>
                <w:tab w:val="left" w:pos="390"/>
                <w:tab w:val="center" w:pos="494"/>
              </w:tabs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905856">
              <w:rPr>
                <w:rFonts w:ascii="Times New Roman" w:hAnsi="Times New Roman"/>
                <w:lang w:val="en-US"/>
              </w:rPr>
              <w:t xml:space="preserve">  100%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5E" w:rsidRPr="005B4B06" w:rsidRDefault="009E2E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5E" w:rsidRPr="005B4B06" w:rsidRDefault="009E2E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5E" w:rsidRPr="00950121" w:rsidRDefault="009E2E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5E" w:rsidRPr="005B4B06" w:rsidRDefault="009E2E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5E" w:rsidRPr="005B4B06" w:rsidRDefault="009E2E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9472D" w:rsidRPr="005B4B06" w:rsidTr="00C9472D">
        <w:tc>
          <w:tcPr>
            <w:tcW w:w="1630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2D" w:rsidRPr="00C9472D" w:rsidRDefault="00C9472D" w:rsidP="00C9472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Вовлечение институтов гражданского общества в противодействие коррупции в государственных органах </w:t>
            </w:r>
          </w:p>
        </w:tc>
      </w:tr>
      <w:tr w:rsidR="00676445" w:rsidRPr="005B4B06" w:rsidTr="00676445">
        <w:trPr>
          <w:trHeight w:val="117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Default="00676445" w:rsidP="0062780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Default="00676445" w:rsidP="0062780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54F38">
              <w:rPr>
                <w:rFonts w:ascii="Times New Roman" w:hAnsi="Times New Roman"/>
              </w:rPr>
              <w:t>Создание Комиссии по противодействию коррупции ГСФР, с привлечением представителей банковского и небанковского сектора, а также независимых экспертов.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Default="00676445" w:rsidP="0062780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54F38">
              <w:rPr>
                <w:rFonts w:ascii="Times New Roman" w:hAnsi="Times New Roman"/>
              </w:rPr>
              <w:t>2 кв. 2013 г.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Default="00676445" w:rsidP="006764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4F38">
              <w:rPr>
                <w:rFonts w:ascii="Times New Roman" w:hAnsi="Times New Roman"/>
              </w:rPr>
              <w:t>Приказ Председателя ГСФР о создании комиссии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676445" w:rsidRDefault="00676445" w:rsidP="006278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Создана Комиссия по противодействию коррупции. В комиссию привлечены представители бизнес сообществ (по согласованию)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Default="00676445" w:rsidP="0062780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676445" w:rsidRDefault="00676445" w:rsidP="006278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76445">
              <w:rPr>
                <w:rFonts w:ascii="Times New Roman" w:hAnsi="Times New Roman"/>
              </w:rPr>
              <w:t>Организационно-правовой отдел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676445" w:rsidRDefault="00676445" w:rsidP="006278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76445">
              <w:rPr>
                <w:rFonts w:ascii="Times New Roman" w:hAnsi="Times New Roman"/>
              </w:rPr>
              <w:t>Реализация стратегии антикоррупционной полити</w:t>
            </w:r>
            <w:r w:rsidR="004A3E28">
              <w:rPr>
                <w:rFonts w:ascii="Times New Roman" w:hAnsi="Times New Roman"/>
              </w:rPr>
              <w:t>ки Кыргызской Республики на 2014</w:t>
            </w:r>
            <w:r w:rsidRPr="0067644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Default="00676445" w:rsidP="0062780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676445" w:rsidRPr="005B4B06" w:rsidTr="00103242">
        <w:trPr>
          <w:trHeight w:val="1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Default="00676445" w:rsidP="0062780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B54F38" w:rsidRDefault="00676445" w:rsidP="006278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B54F38" w:rsidRDefault="00676445" w:rsidP="006278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Default="00676445" w:rsidP="0062780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Default="00676445" w:rsidP="00676445">
            <w:pPr>
              <w:spacing w:after="0" w:line="36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Default="00676445" w:rsidP="0062780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Default="00676445" w:rsidP="0062780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Default="00676445" w:rsidP="0062780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Default="00676445" w:rsidP="0062780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Default="00676445" w:rsidP="0062780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F90A8A" w:rsidRPr="005B4B06" w:rsidTr="008E5A0E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A" w:rsidRPr="005B4B06" w:rsidRDefault="00C9472D" w:rsidP="00C947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1D1B11"/>
              </w:rPr>
              <w:t>Антикоррупционное</w:t>
            </w:r>
            <w:r w:rsidR="00F90A8A" w:rsidRPr="005B4B06">
              <w:rPr>
                <w:rFonts w:ascii="Times New Roman" w:hAnsi="Times New Roman"/>
                <w:b/>
                <w:color w:val="1D1B11"/>
              </w:rPr>
              <w:t xml:space="preserve"> образовани</w:t>
            </w:r>
            <w:r>
              <w:rPr>
                <w:rFonts w:ascii="Times New Roman" w:hAnsi="Times New Roman"/>
                <w:b/>
                <w:color w:val="1D1B11"/>
              </w:rPr>
              <w:t xml:space="preserve">е и  пропаганда антикоррупционного поведения сотрудников </w:t>
            </w:r>
          </w:p>
        </w:tc>
      </w:tr>
      <w:tr w:rsidR="00676445" w:rsidRPr="005B4B06" w:rsidTr="000C018C">
        <w:trPr>
          <w:trHeight w:val="101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676445" w:rsidRDefault="006764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76445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5B4B06" w:rsidRDefault="00676445" w:rsidP="00F90A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базе УМЦ ГСФР организовать курсы о коррупционных рисках, способах </w:t>
            </w:r>
            <w:r>
              <w:rPr>
                <w:rFonts w:ascii="Times New Roman" w:hAnsi="Times New Roman"/>
              </w:rPr>
              <w:lastRenderedPageBreak/>
              <w:t>противодействия коррупции и антикоррупционном поведении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5B4B06" w:rsidRDefault="00676445" w:rsidP="006764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2013-2014 годы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F7246A" w:rsidRDefault="00676445" w:rsidP="000701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обучения сотрудников ГСФР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8530D9" w:rsidRDefault="00676445" w:rsidP="007B72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Проводится работа по </w:t>
            </w:r>
            <w:r w:rsidR="00C817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организации на базе УМЦ ГСФР курсов</w:t>
            </w:r>
            <w:r w:rsidR="00C8171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направленных на противодействие </w:t>
            </w:r>
            <w:r>
              <w:rPr>
                <w:rFonts w:ascii="Times New Roman" w:hAnsi="Times New Roman"/>
              </w:rPr>
              <w:lastRenderedPageBreak/>
              <w:t>коррупции и рисков с привлечением экспертов.</w:t>
            </w:r>
          </w:p>
          <w:p w:rsidR="008530D9" w:rsidRPr="00905856" w:rsidRDefault="008530D9" w:rsidP="008530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05856">
              <w:rPr>
                <w:rFonts w:ascii="Times New Roman" w:hAnsi="Times New Roman"/>
              </w:rPr>
              <w:t>Сотрудники ГСФР КР участвуют в международных семинарах по противодействию коррупции</w:t>
            </w:r>
            <w:r w:rsidR="00FA60C5" w:rsidRPr="00905856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5B4B06" w:rsidRDefault="000372D6" w:rsidP="000372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="00676445">
              <w:rPr>
                <w:rFonts w:ascii="Times New Roman" w:hAnsi="Times New Roman"/>
              </w:rPr>
              <w:t>отрудник</w:t>
            </w:r>
            <w:r>
              <w:rPr>
                <w:rFonts w:ascii="Times New Roman" w:hAnsi="Times New Roman"/>
              </w:rPr>
              <w:t>и</w:t>
            </w:r>
            <w:r w:rsidR="00676445">
              <w:rPr>
                <w:rFonts w:ascii="Times New Roman" w:hAnsi="Times New Roman"/>
              </w:rPr>
              <w:t xml:space="preserve"> ГСФР </w:t>
            </w:r>
            <w:r>
              <w:rPr>
                <w:rFonts w:ascii="Times New Roman" w:hAnsi="Times New Roman"/>
              </w:rPr>
              <w:t>проходят обучение</w:t>
            </w:r>
            <w:r w:rsidR="00676445">
              <w:rPr>
                <w:rFonts w:ascii="Times New Roman" w:hAnsi="Times New Roman"/>
              </w:rPr>
              <w:t xml:space="preserve">. </w:t>
            </w:r>
            <w:r w:rsidR="00676445">
              <w:rPr>
                <w:rFonts w:ascii="Times New Roman" w:hAnsi="Times New Roman"/>
              </w:rPr>
              <w:lastRenderedPageBreak/>
              <w:t xml:space="preserve">Также будет </w:t>
            </w:r>
            <w:proofErr w:type="gramStart"/>
            <w:r w:rsidR="00676445">
              <w:rPr>
                <w:rFonts w:ascii="Times New Roman" w:hAnsi="Times New Roman"/>
              </w:rPr>
              <w:t>проводится</w:t>
            </w:r>
            <w:proofErr w:type="gramEnd"/>
            <w:r w:rsidR="00676445">
              <w:rPr>
                <w:rFonts w:ascii="Times New Roman" w:hAnsi="Times New Roman"/>
              </w:rPr>
              <w:t xml:space="preserve"> обучение лиц</w:t>
            </w:r>
            <w:r w:rsidR="005969DE">
              <w:rPr>
                <w:rFonts w:ascii="Times New Roman" w:hAnsi="Times New Roman"/>
              </w:rPr>
              <w:t>,</w:t>
            </w:r>
            <w:r w:rsidR="00676445">
              <w:rPr>
                <w:rFonts w:ascii="Times New Roman" w:hAnsi="Times New Roman"/>
              </w:rPr>
              <w:t xml:space="preserve"> </w:t>
            </w:r>
            <w:r w:rsidR="002D01CB">
              <w:rPr>
                <w:rFonts w:ascii="Times New Roman" w:hAnsi="Times New Roman"/>
              </w:rPr>
              <w:t xml:space="preserve">впервые поступивших </w:t>
            </w:r>
            <w:r w:rsidR="00676445">
              <w:rPr>
                <w:rFonts w:ascii="Times New Roman" w:hAnsi="Times New Roman"/>
              </w:rPr>
              <w:t xml:space="preserve"> на государственную службу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5B4B06" w:rsidRDefault="006764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УМЦ ГСФР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5B4B06" w:rsidRDefault="006764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семинаров.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5B4B06" w:rsidRDefault="001A75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76445" w:rsidRPr="005B4B06" w:rsidTr="00F9530D">
        <w:trPr>
          <w:trHeight w:val="10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676445" w:rsidRDefault="006764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Default="00676445" w:rsidP="00F90A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Default="00676445" w:rsidP="006764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F7246A" w:rsidRDefault="00676445" w:rsidP="000701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B" w:rsidRPr="00905856" w:rsidRDefault="00373989" w:rsidP="000701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856">
              <w:rPr>
                <w:rFonts w:ascii="Times New Roman" w:hAnsi="Times New Roman"/>
              </w:rPr>
              <w:t>80</w:t>
            </w:r>
            <w:r w:rsidR="00676445" w:rsidRPr="00905856">
              <w:rPr>
                <w:rFonts w:ascii="Times New Roman" w:hAnsi="Times New Roman"/>
              </w:rPr>
              <w:t>%</w:t>
            </w:r>
          </w:p>
          <w:p w:rsidR="00676445" w:rsidRPr="008E30AB" w:rsidRDefault="00676445" w:rsidP="008E30A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5B4B06" w:rsidRDefault="006764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5B4B06" w:rsidRDefault="006764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5B4B06" w:rsidRDefault="006764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5B4B06" w:rsidRDefault="006764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5B4B06" w:rsidRDefault="006764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46942" w:rsidRPr="005B4B06" w:rsidTr="008E5A0E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2" w:rsidRPr="005B4B06" w:rsidRDefault="00C9472D" w:rsidP="00C9472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1D1B11"/>
              </w:rPr>
              <w:lastRenderedPageBreak/>
              <w:t>В</w:t>
            </w:r>
            <w:r w:rsidR="00046942" w:rsidRPr="005B4B06">
              <w:rPr>
                <w:rFonts w:ascii="Times New Roman" w:hAnsi="Times New Roman"/>
                <w:b/>
                <w:color w:val="1D1B11"/>
              </w:rPr>
              <w:t>недрени</w:t>
            </w:r>
            <w:r>
              <w:rPr>
                <w:rFonts w:ascii="Times New Roman" w:hAnsi="Times New Roman"/>
                <w:b/>
                <w:color w:val="1D1B11"/>
              </w:rPr>
              <w:t>е</w:t>
            </w:r>
            <w:r w:rsidR="00046942" w:rsidRPr="005B4B06">
              <w:rPr>
                <w:rFonts w:ascii="Times New Roman" w:hAnsi="Times New Roman"/>
                <w:b/>
                <w:color w:val="1D1B11"/>
              </w:rPr>
              <w:t xml:space="preserve"> принципов добросовестного управления и этических стандартов на государственной службе</w:t>
            </w:r>
          </w:p>
        </w:tc>
      </w:tr>
      <w:tr w:rsidR="00676445" w:rsidRPr="005B4B06" w:rsidTr="0077478B">
        <w:trPr>
          <w:trHeight w:val="114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676445" w:rsidRDefault="006764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76445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5B4B06" w:rsidRDefault="00676445" w:rsidP="00F90A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семинаров о коррупционных рисках, способах противодействия коррупции и антикоррупционного поведения.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5B4B06" w:rsidRDefault="00676445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5B4B06" w:rsidRDefault="00676445" w:rsidP="00576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обучения для сотрудников ГСФР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5B4B06" w:rsidRDefault="00676445" w:rsidP="00F96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работа по организации и проведению семинаров о коррупционных рисках, способах противодействия коррупции и антикоррупционном поведении в рамках противодействия финансированию терроризма и легализации (отмыванию) доходов, полученных преступным путем, согласно функциональным обязанностям ГСФР</w:t>
            </w:r>
            <w:r w:rsidR="001A7576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5B4B06" w:rsidRDefault="008759A0" w:rsidP="008759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семинара </w:t>
            </w:r>
            <w:r w:rsidR="001A7576">
              <w:rPr>
                <w:rFonts w:ascii="Times New Roman" w:hAnsi="Times New Roman"/>
              </w:rPr>
              <w:t xml:space="preserve">запланировано на </w:t>
            </w:r>
            <w:r>
              <w:rPr>
                <w:rFonts w:ascii="Times New Roman" w:hAnsi="Times New Roman"/>
              </w:rPr>
              <w:t>4</w:t>
            </w:r>
            <w:r w:rsidR="001A7576">
              <w:rPr>
                <w:rFonts w:ascii="Times New Roman" w:hAnsi="Times New Roman"/>
              </w:rPr>
              <w:t xml:space="preserve"> квартал</w:t>
            </w:r>
            <w:r>
              <w:rPr>
                <w:rFonts w:ascii="Times New Roman" w:hAnsi="Times New Roman"/>
              </w:rPr>
              <w:t xml:space="preserve">  </w:t>
            </w:r>
            <w:r w:rsidR="001A7576">
              <w:rPr>
                <w:rFonts w:ascii="Times New Roman" w:hAnsi="Times New Roman"/>
              </w:rPr>
              <w:t>2014 года.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5B4B06" w:rsidRDefault="001A7576" w:rsidP="009501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УМЦ ГСФР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5B4B06" w:rsidRDefault="001A75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семинаров.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45" w:rsidRPr="005B4B06" w:rsidRDefault="001A757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76445" w:rsidRPr="005B4B06" w:rsidTr="006D3FD2">
        <w:trPr>
          <w:trHeight w:val="11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676445" w:rsidRDefault="0067644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Default="00676445" w:rsidP="00F90A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Default="00676445" w:rsidP="005409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5B4B06" w:rsidRDefault="00676445" w:rsidP="00576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905856" w:rsidRDefault="00373989" w:rsidP="00576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05856">
              <w:rPr>
                <w:rFonts w:ascii="Times New Roman" w:hAnsi="Times New Roman"/>
              </w:rPr>
              <w:t>8</w:t>
            </w:r>
            <w:r w:rsidR="00676445" w:rsidRPr="00905856">
              <w:rPr>
                <w:rFonts w:ascii="Times New Roman" w:hAnsi="Times New Roman"/>
              </w:rPr>
              <w:t>0%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5B4B06" w:rsidRDefault="00676445" w:rsidP="00F96ED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5B4B06" w:rsidRDefault="006764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5B4B06" w:rsidRDefault="00676445" w:rsidP="009501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5B4B06" w:rsidRDefault="006764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5" w:rsidRPr="005B4B06" w:rsidRDefault="006764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762447" w:rsidRDefault="00762447" w:rsidP="00762447">
      <w:pPr>
        <w:jc w:val="right"/>
        <w:rPr>
          <w:rFonts w:ascii="Times New Roman" w:hAnsi="Times New Roman"/>
          <w:i/>
        </w:rPr>
      </w:pPr>
    </w:p>
    <w:p w:rsidR="002F561B" w:rsidRPr="00762447" w:rsidRDefault="002F561B" w:rsidP="00762447">
      <w:pPr>
        <w:ind w:right="-1023"/>
        <w:jc w:val="both"/>
        <w:rPr>
          <w:rFonts w:ascii="Times New Roman" w:hAnsi="Times New Roman"/>
          <w:i/>
        </w:rPr>
      </w:pPr>
    </w:p>
    <w:sectPr w:rsidR="002F561B" w:rsidRPr="00762447" w:rsidSect="00D32765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AF2"/>
    <w:multiLevelType w:val="hybridMultilevel"/>
    <w:tmpl w:val="8238470A"/>
    <w:lvl w:ilvl="0" w:tplc="6656838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07DFA"/>
    <w:multiLevelType w:val="hybridMultilevel"/>
    <w:tmpl w:val="6EE4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E3768"/>
    <w:multiLevelType w:val="hybridMultilevel"/>
    <w:tmpl w:val="A15CB0E0"/>
    <w:lvl w:ilvl="0" w:tplc="67D01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691C"/>
    <w:rsid w:val="00003E47"/>
    <w:rsid w:val="00014139"/>
    <w:rsid w:val="000372D6"/>
    <w:rsid w:val="00046942"/>
    <w:rsid w:val="000629E1"/>
    <w:rsid w:val="0007017D"/>
    <w:rsid w:val="000728A5"/>
    <w:rsid w:val="0009431B"/>
    <w:rsid w:val="000E56B4"/>
    <w:rsid w:val="00103ADD"/>
    <w:rsid w:val="0010485A"/>
    <w:rsid w:val="00115B4E"/>
    <w:rsid w:val="001269F6"/>
    <w:rsid w:val="001973BD"/>
    <w:rsid w:val="001A7576"/>
    <w:rsid w:val="001C5681"/>
    <w:rsid w:val="00241553"/>
    <w:rsid w:val="002436C6"/>
    <w:rsid w:val="00256328"/>
    <w:rsid w:val="002D01CB"/>
    <w:rsid w:val="002F561B"/>
    <w:rsid w:val="003008DB"/>
    <w:rsid w:val="00301949"/>
    <w:rsid w:val="0031462C"/>
    <w:rsid w:val="00315B78"/>
    <w:rsid w:val="0033691C"/>
    <w:rsid w:val="00373989"/>
    <w:rsid w:val="0038015C"/>
    <w:rsid w:val="00383A29"/>
    <w:rsid w:val="003B2057"/>
    <w:rsid w:val="003B78F5"/>
    <w:rsid w:val="003C5C6A"/>
    <w:rsid w:val="003D7725"/>
    <w:rsid w:val="0040354F"/>
    <w:rsid w:val="00413EEA"/>
    <w:rsid w:val="00420D45"/>
    <w:rsid w:val="00426A5B"/>
    <w:rsid w:val="00427CBD"/>
    <w:rsid w:val="00450DF0"/>
    <w:rsid w:val="004A3E28"/>
    <w:rsid w:val="004D389C"/>
    <w:rsid w:val="004F6B98"/>
    <w:rsid w:val="005312F8"/>
    <w:rsid w:val="0054093D"/>
    <w:rsid w:val="0055791A"/>
    <w:rsid w:val="00576749"/>
    <w:rsid w:val="00577A80"/>
    <w:rsid w:val="00593293"/>
    <w:rsid w:val="005969DE"/>
    <w:rsid w:val="005B4B06"/>
    <w:rsid w:val="005F07AB"/>
    <w:rsid w:val="005F4A07"/>
    <w:rsid w:val="005F4C8D"/>
    <w:rsid w:val="006002B1"/>
    <w:rsid w:val="00602CAA"/>
    <w:rsid w:val="0062780B"/>
    <w:rsid w:val="0062781C"/>
    <w:rsid w:val="00643417"/>
    <w:rsid w:val="00662BDC"/>
    <w:rsid w:val="0066393A"/>
    <w:rsid w:val="00676445"/>
    <w:rsid w:val="00685CCC"/>
    <w:rsid w:val="006E17BC"/>
    <w:rsid w:val="006E3FDE"/>
    <w:rsid w:val="006F0DFE"/>
    <w:rsid w:val="007021C6"/>
    <w:rsid w:val="00720BCD"/>
    <w:rsid w:val="0073207E"/>
    <w:rsid w:val="00735180"/>
    <w:rsid w:val="00762447"/>
    <w:rsid w:val="007A00B0"/>
    <w:rsid w:val="007A2180"/>
    <w:rsid w:val="007B7282"/>
    <w:rsid w:val="007E5148"/>
    <w:rsid w:val="00805D12"/>
    <w:rsid w:val="0081245F"/>
    <w:rsid w:val="00844144"/>
    <w:rsid w:val="00847D26"/>
    <w:rsid w:val="008530D9"/>
    <w:rsid w:val="00855D85"/>
    <w:rsid w:val="008759A0"/>
    <w:rsid w:val="00883E82"/>
    <w:rsid w:val="008B71D6"/>
    <w:rsid w:val="008D5E6A"/>
    <w:rsid w:val="008E30AB"/>
    <w:rsid w:val="008E37FF"/>
    <w:rsid w:val="008E5A0E"/>
    <w:rsid w:val="008E5F38"/>
    <w:rsid w:val="00901368"/>
    <w:rsid w:val="00905856"/>
    <w:rsid w:val="009117C5"/>
    <w:rsid w:val="00933FEC"/>
    <w:rsid w:val="00940FE0"/>
    <w:rsid w:val="00950121"/>
    <w:rsid w:val="00972382"/>
    <w:rsid w:val="00972AF1"/>
    <w:rsid w:val="0097409D"/>
    <w:rsid w:val="00991597"/>
    <w:rsid w:val="009950F2"/>
    <w:rsid w:val="009A4FA6"/>
    <w:rsid w:val="009E2E5E"/>
    <w:rsid w:val="009F3030"/>
    <w:rsid w:val="00A339DB"/>
    <w:rsid w:val="00A82F45"/>
    <w:rsid w:val="00AA416E"/>
    <w:rsid w:val="00AB33C8"/>
    <w:rsid w:val="00B025D4"/>
    <w:rsid w:val="00B16C31"/>
    <w:rsid w:val="00B54F38"/>
    <w:rsid w:val="00B97062"/>
    <w:rsid w:val="00BB5A06"/>
    <w:rsid w:val="00BC5B33"/>
    <w:rsid w:val="00BF067B"/>
    <w:rsid w:val="00C13E7F"/>
    <w:rsid w:val="00C227FF"/>
    <w:rsid w:val="00C8171A"/>
    <w:rsid w:val="00C9472D"/>
    <w:rsid w:val="00CF4549"/>
    <w:rsid w:val="00D32765"/>
    <w:rsid w:val="00DD232E"/>
    <w:rsid w:val="00DF1FA7"/>
    <w:rsid w:val="00E17D5F"/>
    <w:rsid w:val="00E33D4B"/>
    <w:rsid w:val="00E57EA1"/>
    <w:rsid w:val="00E604FE"/>
    <w:rsid w:val="00E62EEF"/>
    <w:rsid w:val="00E804FF"/>
    <w:rsid w:val="00EA12CD"/>
    <w:rsid w:val="00EB0197"/>
    <w:rsid w:val="00EB11A5"/>
    <w:rsid w:val="00ED76E1"/>
    <w:rsid w:val="00EE4345"/>
    <w:rsid w:val="00F0658D"/>
    <w:rsid w:val="00F23708"/>
    <w:rsid w:val="00F6424E"/>
    <w:rsid w:val="00F7246A"/>
    <w:rsid w:val="00F90A8A"/>
    <w:rsid w:val="00F965BF"/>
    <w:rsid w:val="00F96ED2"/>
    <w:rsid w:val="00FA60C5"/>
    <w:rsid w:val="00FE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3D"/>
    <w:pPr>
      <w:ind w:left="720"/>
      <w:contextualSpacing/>
    </w:pPr>
  </w:style>
  <w:style w:type="character" w:styleId="a4">
    <w:name w:val="Hyperlink"/>
    <w:uiPriority w:val="99"/>
    <w:unhideWhenUsed/>
    <w:rsid w:val="00805D12"/>
    <w:rPr>
      <w:color w:val="0000FF"/>
      <w:u w:val="single"/>
    </w:rPr>
  </w:style>
  <w:style w:type="paragraph" w:styleId="a5">
    <w:name w:val="No Spacing"/>
    <w:uiPriority w:val="1"/>
    <w:qFormat/>
    <w:rsid w:val="003019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mukambekov@sfr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sadykov@sfr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3727-A0B3-454F-AD34-82D78EDA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cp:lastModifiedBy>m.mukambekov</cp:lastModifiedBy>
  <cp:revision>6</cp:revision>
  <cp:lastPrinted>2014-04-14T06:05:00Z</cp:lastPrinted>
  <dcterms:created xsi:type="dcterms:W3CDTF">2014-10-02T07:21:00Z</dcterms:created>
  <dcterms:modified xsi:type="dcterms:W3CDTF">2014-10-03T07:11:00Z</dcterms:modified>
</cp:coreProperties>
</file>