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D72" w:rsidRPr="00AA284E" w:rsidRDefault="001B5494" w:rsidP="00571C7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В соответствии с выполнением Плана Председателя ГСФР на 2016 год, по задаче «Подготовка методологии выявления и пресечения каналов и способов легализации (отмывания) преступных доходов и финансирования террористической деятельности». Аналитическим управлением проведена работа по сбору и анализу информации по типологиям (схемы и способы) легализации доходов и финансирования террористической деятельности, </w:t>
      </w:r>
      <w:r w:rsidR="00507146" w:rsidRPr="00AA284E">
        <w:rPr>
          <w:rFonts w:ascii="Times New Roman" w:hAnsi="Times New Roman" w:cs="Times New Roman"/>
          <w:sz w:val="28"/>
          <w:szCs w:val="28"/>
        </w:rPr>
        <w:t xml:space="preserve">и </w:t>
      </w:r>
      <w:r w:rsidRPr="00AA284E">
        <w:rPr>
          <w:rFonts w:ascii="Times New Roman" w:hAnsi="Times New Roman" w:cs="Times New Roman"/>
          <w:sz w:val="28"/>
          <w:szCs w:val="28"/>
        </w:rPr>
        <w:t xml:space="preserve">предлагает рассмотреть данный отчёт </w:t>
      </w:r>
      <w:r w:rsidR="00507146" w:rsidRPr="00AA284E">
        <w:rPr>
          <w:rFonts w:ascii="Times New Roman" w:hAnsi="Times New Roman" w:cs="Times New Roman"/>
          <w:sz w:val="28"/>
          <w:szCs w:val="28"/>
        </w:rPr>
        <w:t>и методологию выявления и пресечения каналов и способов легализации (отмывания) преступных доходов и финансирования террористической деятельности</w:t>
      </w:r>
      <w:r w:rsidRPr="00AA284E">
        <w:rPr>
          <w:rFonts w:ascii="Times New Roman" w:hAnsi="Times New Roman" w:cs="Times New Roman"/>
          <w:sz w:val="28"/>
          <w:szCs w:val="28"/>
        </w:rPr>
        <w:t>.</w:t>
      </w:r>
    </w:p>
    <w:p w:rsidR="0029759E" w:rsidRPr="00AA284E" w:rsidRDefault="0029759E" w:rsidP="008D3F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84E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6572C9" w:rsidRPr="006572C9" w:rsidRDefault="006572C9" w:rsidP="008D3F84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6572C9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Отмывание преступных доходов</w:t>
      </w:r>
    </w:p>
    <w:p w:rsidR="009139F9" w:rsidRPr="00AA284E" w:rsidRDefault="009139F9" w:rsidP="008D3F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Отмывание денег является преобразованием преступных доходов в активы, которые </w:t>
      </w:r>
      <w:r w:rsidRPr="00AA284E">
        <w:rPr>
          <w:rFonts w:ascii="Times New Roman" w:hAnsi="Times New Roman" w:cs="Times New Roman"/>
          <w:color w:val="000000"/>
          <w:sz w:val="28"/>
          <w:szCs w:val="28"/>
        </w:rPr>
        <w:t xml:space="preserve">не показывают прямую взаимосвязь с основным преступлением. </w:t>
      </w:r>
      <w:r w:rsidRPr="00AA284E">
        <w:rPr>
          <w:rFonts w:ascii="Times New Roman" w:hAnsi="Times New Roman" w:cs="Times New Roman"/>
          <w:sz w:val="28"/>
          <w:szCs w:val="28"/>
        </w:rPr>
        <w:t xml:space="preserve">Отмывание денежных средств обычно определяется 3 ключевыми стадиями это: </w:t>
      </w:r>
    </w:p>
    <w:p w:rsidR="009139F9" w:rsidRPr="00AA284E" w:rsidRDefault="009139F9" w:rsidP="008D3F84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Размещение</w:t>
      </w:r>
    </w:p>
    <w:p w:rsidR="009139F9" w:rsidRPr="00AA284E" w:rsidRDefault="009139F9" w:rsidP="008D3F84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Расслоение</w:t>
      </w:r>
    </w:p>
    <w:p w:rsidR="009139F9" w:rsidRPr="00AA284E" w:rsidRDefault="009139F9" w:rsidP="008D3F84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Интеграция</w:t>
      </w:r>
    </w:p>
    <w:p w:rsidR="009139F9" w:rsidRPr="00AA284E" w:rsidRDefault="009139F9" w:rsidP="00571C7D">
      <w:pPr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z w:val="28"/>
          <w:szCs w:val="28"/>
        </w:rPr>
        <w:t>Первая стадия в процессе отмывании денег - размещение. Стадия размещения включает в себя физическое перемещение наличных и другие денежны</w:t>
      </w:r>
      <w:r w:rsidR="00656AE3" w:rsidRPr="00AA284E">
        <w:rPr>
          <w:rFonts w:ascii="Times New Roman" w:hAnsi="Times New Roman" w:cs="Times New Roman"/>
          <w:color w:val="000000"/>
          <w:sz w:val="28"/>
          <w:szCs w:val="28"/>
        </w:rPr>
        <w:t>х средств</w:t>
      </w:r>
      <w:r w:rsidRPr="00AA284E">
        <w:rPr>
          <w:rFonts w:ascii="Times New Roman" w:hAnsi="Times New Roman" w:cs="Times New Roman"/>
          <w:color w:val="000000"/>
          <w:sz w:val="28"/>
          <w:szCs w:val="28"/>
        </w:rPr>
        <w:t>, полученны</w:t>
      </w:r>
      <w:r w:rsidR="00656AE3" w:rsidRPr="00AA284E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AA284E">
        <w:rPr>
          <w:rFonts w:ascii="Times New Roman" w:hAnsi="Times New Roman" w:cs="Times New Roman"/>
          <w:color w:val="000000"/>
          <w:sz w:val="28"/>
          <w:szCs w:val="28"/>
        </w:rPr>
        <w:t xml:space="preserve"> от незаконных и преступных деяний, в какое-либо место или форму, которое не </w:t>
      </w:r>
      <w:r w:rsidR="00656AE3" w:rsidRPr="00AA284E">
        <w:rPr>
          <w:rFonts w:ascii="Times New Roman" w:hAnsi="Times New Roman" w:cs="Times New Roman"/>
          <w:color w:val="000000"/>
          <w:sz w:val="28"/>
          <w:szCs w:val="28"/>
        </w:rPr>
        <w:t xml:space="preserve">вызовет подозрений у </w:t>
      </w:r>
      <w:r w:rsidRPr="00AA284E">
        <w:rPr>
          <w:rFonts w:ascii="Times New Roman" w:hAnsi="Times New Roman" w:cs="Times New Roman"/>
          <w:color w:val="000000"/>
          <w:sz w:val="28"/>
          <w:szCs w:val="28"/>
        </w:rPr>
        <w:t xml:space="preserve">правоохранительных органов, и в </w:t>
      </w:r>
      <w:r w:rsidR="00656AE3" w:rsidRPr="00AA284E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AA284E">
        <w:rPr>
          <w:rFonts w:ascii="Times New Roman" w:hAnsi="Times New Roman" w:cs="Times New Roman"/>
          <w:color w:val="000000"/>
          <w:sz w:val="28"/>
          <w:szCs w:val="28"/>
        </w:rPr>
        <w:t xml:space="preserve">о же время будет удобным для преступной группировки. </w:t>
      </w:r>
      <w:r w:rsidR="00656AE3" w:rsidRPr="00AA284E">
        <w:rPr>
          <w:rFonts w:ascii="Times New Roman" w:hAnsi="Times New Roman" w:cs="Times New Roman"/>
          <w:color w:val="000000"/>
          <w:sz w:val="28"/>
          <w:szCs w:val="28"/>
        </w:rPr>
        <w:t xml:space="preserve">Так активы размещаются в финансовых учреждениях или на розничном рынке. </w:t>
      </w:r>
    </w:p>
    <w:p w:rsidR="002F0B23" w:rsidRPr="00AA284E" w:rsidRDefault="009139F9" w:rsidP="00571C7D">
      <w:pPr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z w:val="28"/>
          <w:szCs w:val="28"/>
        </w:rPr>
        <w:t>Вторая стадия</w:t>
      </w:r>
      <w:r w:rsidR="004179DE" w:rsidRPr="008D5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0B2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в процессе отмывания денег</w:t>
      </w:r>
      <w:r w:rsidR="00656AE3" w:rsidRPr="00AA284E">
        <w:rPr>
          <w:rFonts w:ascii="Times New Roman" w:hAnsi="Times New Roman" w:cs="Times New Roman"/>
          <w:color w:val="000000"/>
          <w:sz w:val="28"/>
          <w:szCs w:val="28"/>
        </w:rPr>
        <w:t>- расслоение</w:t>
      </w:r>
      <w:r w:rsidRPr="00AA284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56AE3" w:rsidRPr="00AA284E">
        <w:rPr>
          <w:rFonts w:ascii="Times New Roman" w:hAnsi="Times New Roman" w:cs="Times New Roman"/>
          <w:color w:val="000000"/>
          <w:sz w:val="28"/>
          <w:szCs w:val="28"/>
        </w:rPr>
        <w:t>Данная стадия включает в себя</w:t>
      </w:r>
      <w:r w:rsidR="004179DE" w:rsidRPr="004179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56AE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отделение</w:t>
      </w:r>
      <w:r w:rsidR="004179DE" w:rsidRPr="004179D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56AE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активов, полученных от преступной деятельности,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от их незаконного источника </w:t>
      </w:r>
      <w:r w:rsidRPr="00AA284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при помощи многократных сложных финансовых операций (например, </w:t>
      </w:r>
      <w:r w:rsidR="00656AE3" w:rsidRPr="00AA284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денежные переводы, и использование других </w:t>
      </w:r>
      <w:r w:rsidRPr="00AA284E">
        <w:rPr>
          <w:rFonts w:ascii="Times New Roman" w:hAnsi="Times New Roman" w:cs="Times New Roman"/>
          <w:color w:val="000000"/>
          <w:spacing w:val="2"/>
          <w:sz w:val="28"/>
          <w:szCs w:val="28"/>
        </w:rPr>
        <w:t>денежно-кредитны</w:t>
      </w:r>
      <w:r w:rsidR="00656AE3" w:rsidRPr="00AA284E">
        <w:rPr>
          <w:rFonts w:ascii="Times New Roman" w:hAnsi="Times New Roman" w:cs="Times New Roman"/>
          <w:color w:val="000000"/>
          <w:spacing w:val="2"/>
          <w:sz w:val="28"/>
          <w:szCs w:val="28"/>
        </w:rPr>
        <w:t>х</w:t>
      </w:r>
      <w:r w:rsidR="004179DE" w:rsidRPr="004179D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инструмент</w:t>
      </w:r>
      <w:r w:rsidR="00656AE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ов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), </w:t>
      </w:r>
      <w:r w:rsidR="00656AE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для запутывания следов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и с</w:t>
      </w:r>
      <w:r w:rsidR="00656AE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окрытия</w:t>
      </w:r>
      <w:r w:rsidR="004179DE" w:rsidRPr="004179D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56AE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активов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. </w:t>
      </w:r>
    </w:p>
    <w:p w:rsidR="009139F9" w:rsidRPr="00AA284E" w:rsidRDefault="009139F9" w:rsidP="00571C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Третья стадия в процессе отмывания денег - интеграция. Во время стадии интеграции </w:t>
      </w:r>
      <w:r w:rsidR="002F0B2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незаконные активы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преобразов</w:t>
      </w:r>
      <w:r w:rsidR="002F0B2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ываются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в очевидно законный 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>доход</w:t>
      </w:r>
      <w:r w:rsidR="002F0B2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от бизнеса,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посредством </w:t>
      </w:r>
      <w:r w:rsidR="002F0B2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обычных</w:t>
      </w:r>
      <w:r w:rsidR="004179DE" w:rsidRPr="004179D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A284E">
        <w:rPr>
          <w:rFonts w:ascii="Times New Roman" w:hAnsi="Times New Roman" w:cs="Times New Roman"/>
          <w:color w:val="000000"/>
          <w:sz w:val="28"/>
          <w:szCs w:val="28"/>
        </w:rPr>
        <w:t xml:space="preserve">финансовых или коммерческих операций. </w:t>
      </w:r>
    </w:p>
    <w:p w:rsidR="009139F9" w:rsidRPr="00AA284E" w:rsidRDefault="00DA6455" w:rsidP="00571C7D">
      <w:pPr>
        <w:autoSpaceDE w:val="0"/>
        <w:autoSpaceDN w:val="0"/>
        <w:adjustRightInd w:val="0"/>
        <w:spacing w:after="0" w:line="360" w:lineRule="auto"/>
        <w:ind w:right="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Однако следует отметить, что н</w:t>
      </w:r>
      <w:r w:rsidR="009139F9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е все сделки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и не всегда,</w:t>
      </w:r>
      <w:r w:rsidR="004179DE" w:rsidRPr="004179D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процесс </w:t>
      </w:r>
      <w:r w:rsidR="009139F9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отмывания денег 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включает в себя</w:t>
      </w:r>
      <w:r w:rsidR="009139F9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все три 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данные стадии. </w:t>
      </w:r>
      <w:r w:rsidR="009139F9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Тем не ме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нее, трехэтапная классификация даёт общее понимание </w:t>
      </w:r>
      <w:r w:rsidR="00786BB1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процесса отмывания денег, который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в свою очередь может состоять из меньшего или большего количества этапов и стадий. </w:t>
      </w:r>
    </w:p>
    <w:p w:rsidR="009139F9" w:rsidRPr="00AA284E" w:rsidRDefault="009139F9" w:rsidP="00571C7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 отличие от большинства других типов преступления, отмывание денег </w:t>
      </w:r>
      <w:r w:rsidR="005F327D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значительно отличается, своим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разнообрази</w:t>
      </w:r>
      <w:r w:rsidR="005F327D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ем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форм, участников и </w:t>
      </w:r>
      <w:r w:rsidR="005F327D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методов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. </w:t>
      </w:r>
      <w:r w:rsidR="005F327D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Так в отмывание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может </w:t>
      </w:r>
      <w:r w:rsidR="005F327D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быть </w:t>
      </w:r>
      <w:r w:rsidR="00786BB1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вовлечён, например,</w:t>
      </w:r>
      <w:r w:rsidRPr="00AA284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представительный </w:t>
      </w:r>
      <w:r w:rsidR="005F327D" w:rsidRPr="00AA284E">
        <w:rPr>
          <w:rFonts w:ascii="Times New Roman" w:hAnsi="Times New Roman" w:cs="Times New Roman"/>
          <w:color w:val="000000"/>
          <w:spacing w:val="2"/>
          <w:sz w:val="28"/>
          <w:szCs w:val="28"/>
        </w:rPr>
        <w:t>банк, с хорошей репутацией</w:t>
      </w:r>
      <w:r w:rsidRPr="00AA284E">
        <w:rPr>
          <w:rFonts w:ascii="Times New Roman" w:hAnsi="Times New Roman" w:cs="Times New Roman"/>
          <w:color w:val="000000"/>
          <w:spacing w:val="2"/>
          <w:sz w:val="28"/>
          <w:szCs w:val="28"/>
        </w:rPr>
        <w:t>, невольно оказывающи</w:t>
      </w:r>
      <w:r w:rsidR="005F327D" w:rsidRPr="00AA284E">
        <w:rPr>
          <w:rFonts w:ascii="Times New Roman" w:hAnsi="Times New Roman" w:cs="Times New Roman"/>
          <w:color w:val="000000"/>
          <w:spacing w:val="2"/>
          <w:sz w:val="28"/>
          <w:szCs w:val="28"/>
        </w:rPr>
        <w:t>й</w:t>
      </w:r>
      <w:r w:rsidRPr="00AA284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услуги клиентам</w:t>
      </w:r>
      <w:r w:rsidR="005F327D" w:rsidRPr="00AA284E">
        <w:rPr>
          <w:rFonts w:ascii="Times New Roman" w:hAnsi="Times New Roman" w:cs="Times New Roman"/>
          <w:color w:val="000000"/>
          <w:spacing w:val="2"/>
          <w:sz w:val="28"/>
          <w:szCs w:val="28"/>
        </w:rPr>
        <w:t>, которые выдают свою деятельность за вполне легальный бизнес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. </w:t>
      </w:r>
    </w:p>
    <w:p w:rsidR="00ED57BD" w:rsidRPr="00AA284E" w:rsidRDefault="00ED57BD" w:rsidP="00571C7D">
      <w:pPr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Пример</w:t>
      </w:r>
      <w:r w:rsidR="00786BB1" w:rsidRPr="00AA284E">
        <w:rPr>
          <w:rStyle w:val="a8"/>
          <w:rFonts w:ascii="Times New Roman" w:hAnsi="Times New Roman" w:cs="Times New Roman"/>
          <w:i/>
          <w:color w:val="000000"/>
          <w:spacing w:val="1"/>
          <w:sz w:val="28"/>
          <w:szCs w:val="28"/>
        </w:rPr>
        <w:footnoteReference w:id="1"/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метода отмывания преступных доходов от незаконного оборота наркотиков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786BB1" w:rsidRPr="00AA284E" w:rsidRDefault="00786BB1" w:rsidP="00571C7D">
      <w:pPr>
        <w:autoSpaceDE w:val="0"/>
        <w:autoSpaceDN w:val="0"/>
        <w:adjustRightInd w:val="0"/>
        <w:spacing w:after="0" w:line="360" w:lineRule="auto"/>
        <w:ind w:right="195" w:firstLine="200"/>
        <w:jc w:val="both"/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«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Фигурант А начал свою собственную операцию по перевозке наркотиков, используя активы наркокартеля, в котором он ранее работал. С помощью бывших партнеров он использовал несколько методов, чтобы отмыть активы. Доставка наличных денежных средств осуществлялась посредством морского пути и использование лодок или воздушным путём – самолетом, далее наличные деньги быстро размещались в банковских учреждениях на различные банковские счета курьерами (метод, известный как "дробление"), данная деятельность относится к стадии размещения. Далее сообщник перемещает активы на личные счета заграничных посредников, предварительно обговорив возврат активов в страну на счета в национальном центральном банке, который предоставил соответствующее разрешение. </w:t>
      </w:r>
    </w:p>
    <w:p w:rsidR="00786BB1" w:rsidRPr="00AA284E" w:rsidRDefault="00786BB1" w:rsidP="00571C7D">
      <w:pPr>
        <w:autoSpaceDE w:val="0"/>
        <w:autoSpaceDN w:val="0"/>
        <w:adjustRightInd w:val="0"/>
        <w:spacing w:after="0" w:line="360" w:lineRule="auto"/>
        <w:ind w:right="195" w:firstLine="200"/>
        <w:jc w:val="both"/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На данном этапе </w:t>
      </w:r>
      <w:r w:rsidR="006A2350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ф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игурант А просит посредника отменить перевод. Далее активы, обналичиваются со счёта посредников и переводятся назад 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lastRenderedPageBreak/>
        <w:t xml:space="preserve">в страну на другие счета, используя разрешение от национального центрального банка, которое помогает объяснить происхождение денежных средств. Таким образом, не зная данный замысел, центральный банк </w:t>
      </w:r>
      <w:r w:rsidR="00753811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придал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законность происхождени</w:t>
      </w:r>
      <w:r w:rsidR="00753811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ю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денежных средств. </w:t>
      </w:r>
    </w:p>
    <w:p w:rsidR="00786BB1" w:rsidRPr="00AA284E" w:rsidRDefault="00786BB1" w:rsidP="00571C7D">
      <w:pPr>
        <w:autoSpaceDE w:val="0"/>
        <w:autoSpaceDN w:val="0"/>
        <w:adjustRightInd w:val="0"/>
        <w:spacing w:after="0" w:line="360" w:lineRule="auto"/>
        <w:ind w:right="195" w:firstLine="200"/>
        <w:jc w:val="both"/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После этой </w:t>
      </w:r>
      <w:r w:rsidR="00A724A8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стадии расслоения, </w:t>
      </w:r>
      <w:r w:rsidR="006A2350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ф</w:t>
      </w:r>
      <w:r w:rsidR="00A724A8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игурант А покупает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недвижимое имущество </w:t>
      </w:r>
      <w:r w:rsidR="00A724A8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используя данные денежные средства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, </w:t>
      </w:r>
      <w:r w:rsidR="00A724A8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используя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адвокатов, управляющих банко</w:t>
      </w:r>
      <w:r w:rsidR="00A724A8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в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и других профессионалов, которы</w:t>
      </w:r>
      <w:r w:rsidR="00A724A8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е помогают ему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перем</w:t>
      </w:r>
      <w:r w:rsidR="00A724A8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естить денежные средства в</w:t>
      </w:r>
      <w:r w:rsidR="004179DE" w:rsidRPr="004179D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</w:t>
      </w:r>
      <w:r w:rsidR="00A724A8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стадию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интеграции. </w:t>
      </w:r>
      <w:r w:rsidR="006A2350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Для того, чтобы использовать вышеуказанных людей и профессионалов, фигурант</w:t>
      </w:r>
      <w:r w:rsidR="004179DE" w:rsidRPr="004179D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</w:t>
      </w:r>
      <w:r w:rsidR="006A2350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А 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предложил комисси</w:t>
      </w:r>
      <w:r w:rsidR="006A2350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ю - от 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3 </w:t>
      </w:r>
      <w:r w:rsidR="006A2350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до 5 процентов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. </w:t>
      </w:r>
      <w:r w:rsidR="006A2350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Н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едвижимо</w:t>
      </w:r>
      <w:r w:rsidR="006A2350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е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имуществ</w:t>
      </w:r>
      <w:r w:rsidR="006A2350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о, как правило оформлялось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на имена </w:t>
      </w:r>
      <w:r w:rsidR="006A2350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различных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людей или компаний. </w:t>
      </w:r>
    </w:p>
    <w:p w:rsidR="0025610B" w:rsidRPr="00AA284E" w:rsidRDefault="00C80BA0" w:rsidP="00571C7D">
      <w:pPr>
        <w:autoSpaceDE w:val="0"/>
        <w:autoSpaceDN w:val="0"/>
        <w:adjustRightInd w:val="0"/>
        <w:spacing w:after="0" w:line="360" w:lineRule="auto"/>
        <w:ind w:right="195" w:firstLine="200"/>
        <w:jc w:val="both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Однако, его действия не остались не замеченными некоторыми</w:t>
      </w:r>
      <w:r w:rsidR="00786BB1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банк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ами</w:t>
      </w:r>
      <w:r w:rsidR="00786BB1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, 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так как они показались</w:t>
      </w:r>
      <w:r w:rsidR="00786BB1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довольно странными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, вследствие чего представители банков</w:t>
      </w:r>
      <w:r w:rsidR="004179DE" w:rsidRPr="004179D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направили сообщения о подозрительных действиях фигуранта А в подразделение финансовой разведки</w:t>
      </w:r>
      <w:r w:rsidR="00786BB1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. </w:t>
      </w:r>
      <w:r w:rsidR="00434D9E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Расследование по делу фигуранта А, выявило, что данной схемой отмывания денег, были отмыты</w:t>
      </w:r>
      <w:r w:rsidR="00786BB1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десятки миллионов долларов за несколько лет.»</w:t>
      </w:r>
    </w:p>
    <w:p w:rsidR="00751A67" w:rsidRPr="00AA284E" w:rsidRDefault="00CC4173" w:rsidP="00571C7D">
      <w:pPr>
        <w:autoSpaceDE w:val="0"/>
        <w:autoSpaceDN w:val="0"/>
        <w:adjustRightInd w:val="0"/>
        <w:spacing w:after="0" w:line="360" w:lineRule="auto"/>
        <w:ind w:left="20" w:right="35" w:firstLine="688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z w:val="28"/>
          <w:szCs w:val="28"/>
        </w:rPr>
        <w:t>В процессе отмывания денег могут использоваться небольшие фирмы, которые оказывают услуги преступникам, как в случае доставки наличности путём</w:t>
      </w:r>
      <w:r w:rsidRPr="00AA284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контрабанды огромных наличных сумм за границу для </w:t>
      </w:r>
      <w:r w:rsidR="00751A67" w:rsidRPr="00AA284E">
        <w:rPr>
          <w:rFonts w:ascii="Times New Roman" w:hAnsi="Times New Roman" w:cs="Times New Roman"/>
          <w:color w:val="000000"/>
          <w:spacing w:val="-3"/>
          <w:sz w:val="28"/>
          <w:szCs w:val="28"/>
        </w:rPr>
        <w:t>торговцев наркотиками. Контрабанда является одним из самых старых и распространённых методов в стадии размещения активов. Грузопассажирские перевозки через границу, позволяют курьерам скрывать денежные средства у себя или в грузе, тем самым обходить требования по предоставлению сообщений о подозрительных операциях лицами, представляющими сведения в уполномоченные органы по противодействию легализации преступных доходов и финансирования терроризму или экстремисткой деятельности. Таможенные и пограничные органы, используют все свои ресурсы, осматривая людей и груз, но изощрённые методы контрабандистов не позволяют выявить все возможные способы провозки наличных денежных средств.</w:t>
      </w:r>
    </w:p>
    <w:p w:rsidR="0025610B" w:rsidRPr="00AA284E" w:rsidRDefault="00CC4173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>Отмывание денег не</w:t>
      </w:r>
      <w:r w:rsidR="00B4121A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всегда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требует международны</w:t>
      </w:r>
      <w:r w:rsidR="00B4121A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х</w:t>
      </w:r>
      <w:r w:rsidR="004179DE" w:rsidRPr="004179D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4121A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денежных переводов, есть случаи, когда отмывание денег происходит внутри одной страны.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Тем не менее, </w:t>
      </w:r>
      <w:r w:rsidR="00B4121A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в большинстве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случаев</w:t>
      </w:r>
      <w:r w:rsidR="00B4121A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отмывание денег 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действительно вовлекают движение </w:t>
      </w:r>
      <w:r w:rsidR="00B4121A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активов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через национальные границы. </w:t>
      </w:r>
    </w:p>
    <w:p w:rsidR="002346F9" w:rsidRPr="00AA284E" w:rsidRDefault="002346F9" w:rsidP="00571C7D">
      <w:pPr>
        <w:autoSpaceDE w:val="0"/>
        <w:autoSpaceDN w:val="0"/>
        <w:adjustRightInd w:val="0"/>
        <w:spacing w:after="0" w:line="360" w:lineRule="auto"/>
        <w:ind w:right="195" w:firstLine="220"/>
        <w:jc w:val="both"/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Пример</w:t>
      </w:r>
      <w:r w:rsidRPr="00AA284E">
        <w:rPr>
          <w:rStyle w:val="a8"/>
          <w:rFonts w:ascii="Times New Roman" w:hAnsi="Times New Roman" w:cs="Times New Roman"/>
          <w:i/>
          <w:color w:val="000000"/>
          <w:spacing w:val="1"/>
          <w:sz w:val="28"/>
          <w:szCs w:val="28"/>
        </w:rPr>
        <w:footnoteReference w:id="2"/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, метода растраты и отмывание денег.</w:t>
      </w:r>
    </w:p>
    <w:p w:rsidR="002346F9" w:rsidRPr="00AA284E" w:rsidRDefault="002346F9" w:rsidP="00571C7D">
      <w:pPr>
        <w:autoSpaceDE w:val="0"/>
        <w:autoSpaceDN w:val="0"/>
        <w:adjustRightInd w:val="0"/>
        <w:spacing w:after="0" w:line="360" w:lineRule="auto"/>
        <w:ind w:left="170" w:right="17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«Данная схема, весьма простая и представляет собой наиболее упрощённый вариант процесса отмывания денежных средств. </w:t>
      </w:r>
    </w:p>
    <w:p w:rsidR="00FB71F4" w:rsidRPr="00AA284E" w:rsidRDefault="002346F9" w:rsidP="00B41BDA">
      <w:pPr>
        <w:autoSpaceDE w:val="0"/>
        <w:autoSpaceDN w:val="0"/>
        <w:adjustRightInd w:val="0"/>
        <w:spacing w:after="0" w:line="360" w:lineRule="auto"/>
        <w:ind w:left="170" w:right="17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Союз </w:t>
      </w:r>
      <w:r w:rsidR="00DF7210"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профессиональных работников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одной из стран, </w:t>
      </w:r>
      <w:r w:rsidRPr="00D41862">
        <w:rPr>
          <w:rFonts w:ascii="Times New Roman" w:hAnsi="Times New Roman" w:cs="Times New Roman"/>
          <w:i/>
          <w:color w:val="000000"/>
          <w:sz w:val="28"/>
          <w:szCs w:val="28"/>
        </w:rPr>
        <w:t>использовался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для отмывания денег путём, перечисления </w:t>
      </w:r>
      <w:r w:rsidR="00DF7210"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платежей в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сотнях тысяч национальной валюты данной страны для оплаты за консалтинговые услуги </w:t>
      </w:r>
      <w:r w:rsidR="00DF7210" w:rsidRPr="00AA284E">
        <w:rPr>
          <w:rFonts w:ascii="Times New Roman" w:hAnsi="Times New Roman" w:cs="Times New Roman"/>
          <w:i/>
          <w:color w:val="000000"/>
          <w:sz w:val="28"/>
          <w:szCs w:val="28"/>
        </w:rPr>
        <w:t>фиктивной компании. Далее денежные средс</w:t>
      </w:r>
      <w:bookmarkStart w:id="0" w:name="_GoBack"/>
      <w:bookmarkEnd w:id="0"/>
      <w:r w:rsidR="00DF7210" w:rsidRPr="00AA284E">
        <w:rPr>
          <w:rFonts w:ascii="Times New Roman" w:hAnsi="Times New Roman" w:cs="Times New Roman"/>
          <w:i/>
          <w:color w:val="000000"/>
          <w:sz w:val="28"/>
          <w:szCs w:val="28"/>
        </w:rPr>
        <w:t>тва использовались для покупки дорогой одежды, электронного оборудования и других дорогостоящих товаров.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</w:p>
    <w:p w:rsidR="002979B3" w:rsidRPr="00AA284E" w:rsidRDefault="002979B3" w:rsidP="00571C7D">
      <w:pPr>
        <w:autoSpaceDE w:val="0"/>
        <w:autoSpaceDN w:val="0"/>
        <w:adjustRightInd w:val="0"/>
        <w:spacing w:after="0" w:line="360" w:lineRule="auto"/>
        <w:ind w:left="170" w:righ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Пример</w:t>
      </w:r>
      <w:r w:rsidRPr="00AA284E">
        <w:rPr>
          <w:rStyle w:val="a8"/>
          <w:rFonts w:ascii="Times New Roman" w:hAnsi="Times New Roman" w:cs="Times New Roman"/>
          <w:i/>
          <w:color w:val="000000"/>
          <w:spacing w:val="1"/>
          <w:sz w:val="28"/>
          <w:szCs w:val="28"/>
        </w:rPr>
        <w:footnoteReference w:id="3"/>
      </w:r>
      <w:r w:rsidRPr="00AA284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A284E">
        <w:rPr>
          <w:rFonts w:ascii="Times New Roman" w:hAnsi="Times New Roman" w:cs="Times New Roman"/>
          <w:bCs/>
          <w:i/>
          <w:color w:val="000000"/>
          <w:spacing w:val="-3"/>
          <w:sz w:val="28"/>
          <w:szCs w:val="28"/>
        </w:rPr>
        <w:t>"Подпольная" банковская деятельность, финансирование незаконной миграции.</w:t>
      </w:r>
    </w:p>
    <w:p w:rsidR="002346F9" w:rsidRPr="00AA284E" w:rsidRDefault="002979B3" w:rsidP="00571C7D">
      <w:pPr>
        <w:autoSpaceDE w:val="0"/>
        <w:autoSpaceDN w:val="0"/>
        <w:adjustRightInd w:val="0"/>
        <w:spacing w:after="0" w:line="360" w:lineRule="auto"/>
        <w:ind w:left="190" w:right="35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«Фигурант А, управляющий малым бизнесом с годовым оборотом приблизительно 150 000 национальной валюты страны проживания, проводил денежные операции в размере от 1 500 000 до 3 500 000 национальной валюты. Банковские учреждения, в рамках обеспечения внутреннего контроля, обнаружили подозрительную деятельность и не </w:t>
      </w:r>
      <w:r w:rsidR="004179D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>соответствие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ежегодного оборота малого бизнеса фигуранта А с движением средств на его счетах. В рамках проведённой работы, было выявлено, что фигурант А организовал подпольную банковскую деятельность с филиалами в различных странах. Данная незаконная деятельность позволила переводить огромные суммы денег от незаконного перемещения людей через границы стран. При аресте фигуранта, было выявлены огромные суммы наличных денежных средств и документы о приобретении недвижимого имущества за сотни тысяч национальной валюты»</w:t>
      </w:r>
    </w:p>
    <w:p w:rsidR="00631B6E" w:rsidRPr="00AA284E" w:rsidRDefault="00631B6E" w:rsidP="00571C7D">
      <w:pPr>
        <w:autoSpaceDE w:val="0"/>
        <w:autoSpaceDN w:val="0"/>
        <w:adjustRightInd w:val="0"/>
        <w:spacing w:after="0" w:line="360" w:lineRule="auto"/>
        <w:ind w:left="190" w:right="35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Пример</w:t>
      </w:r>
      <w:r w:rsidRPr="00AA284E">
        <w:rPr>
          <w:rStyle w:val="a8"/>
          <w:rFonts w:ascii="Times New Roman" w:hAnsi="Times New Roman" w:cs="Times New Roman"/>
          <w:i/>
          <w:color w:val="000000"/>
          <w:sz w:val="28"/>
          <w:szCs w:val="28"/>
        </w:rPr>
        <w:footnoteReference w:id="4"/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>, успешный опыт ГСФР по выявлению и заморозке активов в иностранной юрисдикции.</w:t>
      </w:r>
    </w:p>
    <w:p w:rsidR="006E6710" w:rsidRPr="00AA284E" w:rsidRDefault="00631B6E" w:rsidP="00571C7D">
      <w:pPr>
        <w:autoSpaceDE w:val="0"/>
        <w:autoSpaceDN w:val="0"/>
        <w:adjustRightInd w:val="0"/>
        <w:spacing w:line="360" w:lineRule="auto"/>
        <w:ind w:right="35" w:firstLine="360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>«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Правоохранительный орган в сфе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ре борьбы с коррупцией проводит 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расследование в отношении </w:t>
      </w:r>
      <w:r w:rsidR="00210334"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преступлений,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совершенных </w:t>
      </w:r>
      <w:r w:rsidR="00EE7E8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г-ном </w:t>
      </w:r>
      <w:r w:rsidR="00EE7E8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en-US"/>
        </w:rPr>
        <w:t>X</w:t>
      </w:r>
      <w:r w:rsidR="00EE7E8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.  Г-н </w:t>
      </w:r>
      <w:r w:rsidR="00EE7E8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en-US"/>
        </w:rPr>
        <w:t>X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был обвинен в хищении средств из государственной компании </w:t>
      </w:r>
      <w:r w:rsidR="00EE7E8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XYZ (</w:t>
      </w:r>
      <w:r w:rsidR="00210334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преступление,</w:t>
      </w:r>
      <w:r w:rsidR="00EE7E8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совершенное в соответствии с Ст.17 Конвенции ООН против коррупции)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Под предлогом приобретения дорогого IT-оборудования г-н X выводит из компании </w:t>
      </w:r>
      <w:r w:rsidR="00EE7E8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более 14 млн. долларов США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ГСФР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Кыргызской Республики обнаружило подозрительные платежи со счета </w:t>
      </w:r>
      <w:r w:rsidR="00EE7E8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en-US"/>
        </w:rPr>
        <w:t>XYZ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в банке Гонконга.</w:t>
      </w:r>
      <w:r w:rsidR="004179DE" w:rsidRPr="004179D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ПФР Гонконга сообщило 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ГСФР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Кыргызской Республики о последовательных переводах на более чем </w:t>
      </w:r>
      <w:r w:rsidR="00EE7E8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6 млн. долларов США из 14 млн. 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на подозрительные счета в банках Лихтенштейна, Сингапура и других стран в соответствии со </w:t>
      </w:r>
      <w:r w:rsidR="00EE7E8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Ст. 56 Конвенции ООН против коррупции.</w:t>
      </w:r>
    </w:p>
    <w:p w:rsidR="00D16B9C" w:rsidRPr="00AA284E" w:rsidRDefault="00D16B9C" w:rsidP="00571C7D">
      <w:pPr>
        <w:autoSpaceDE w:val="0"/>
        <w:autoSpaceDN w:val="0"/>
        <w:adjustRightInd w:val="0"/>
        <w:spacing w:line="360" w:lineRule="auto"/>
        <w:ind w:right="35" w:firstLine="360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5584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710" w:rsidRPr="00AA284E" w:rsidRDefault="00EE7E8E" w:rsidP="00571C7D">
      <w:pPr>
        <w:autoSpaceDE w:val="0"/>
        <w:autoSpaceDN w:val="0"/>
        <w:adjustRightInd w:val="0"/>
        <w:spacing w:line="360" w:lineRule="auto"/>
        <w:ind w:right="35" w:firstLine="3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 данным ПФР Сейшельских островов, предоставленной в соответствии со </w:t>
      </w:r>
      <w:r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Ст. 56 Конвенции ООН против коррупции,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счета в Лихтенштейне принадлежит компании 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TCL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зарегистрированной на Сейшельских островах на имя г-на Х, куда он разместил </w:t>
      </w:r>
      <w:r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2 млн. долларов США. 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результате направленного Кыргызстаном запроса о ВПП, в соответствии со </w:t>
      </w:r>
      <w:r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Ст. 54 пункт 2(б) Конвенции ООН против коррупции 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>суд Лихтенштейна принял решение о замораживании (аресте) счета.</w:t>
      </w:r>
    </w:p>
    <w:p w:rsidR="00B036D3" w:rsidRPr="00AA284E" w:rsidRDefault="00B036D3" w:rsidP="00571C7D">
      <w:pPr>
        <w:autoSpaceDE w:val="0"/>
        <w:autoSpaceDN w:val="0"/>
        <w:adjustRightInd w:val="0"/>
        <w:spacing w:line="360" w:lineRule="auto"/>
        <w:ind w:right="35" w:firstLine="3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2970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710" w:rsidRPr="00AA284E" w:rsidRDefault="00EE7E8E" w:rsidP="00571C7D">
      <w:pPr>
        <w:autoSpaceDE w:val="0"/>
        <w:autoSpaceDN w:val="0"/>
        <w:adjustRightInd w:val="0"/>
        <w:spacing w:line="360" w:lineRule="auto"/>
        <w:ind w:right="35" w:firstLine="360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ПФР Сингапура обнаружило, что перевод в более </w:t>
      </w:r>
      <w:r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2 млн. долларов США 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был использован в качестве оплаты за сделку с недвижимостью в столице Кыргызстана. (Собственность была зарегистрирована на жену г-на Х и находится под следствием правоохранительных органов). Информация была передана в соответствии со </w:t>
      </w:r>
      <w:r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Ст. 56 Конвенции ООН против коррупции</w:t>
      </w:r>
      <w:r w:rsidR="00631B6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.</w:t>
      </w:r>
    </w:p>
    <w:p w:rsidR="0007297C" w:rsidRPr="00AA284E" w:rsidRDefault="0007297C" w:rsidP="00571C7D">
      <w:pPr>
        <w:autoSpaceDE w:val="0"/>
        <w:autoSpaceDN w:val="0"/>
        <w:adjustRightInd w:val="0"/>
        <w:spacing w:line="360" w:lineRule="auto"/>
        <w:ind w:right="35" w:firstLine="3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204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B6E" w:rsidRPr="00AA284E" w:rsidRDefault="00EE7E8E" w:rsidP="00571C7D">
      <w:pPr>
        <w:autoSpaceDE w:val="0"/>
        <w:autoSpaceDN w:val="0"/>
        <w:adjustRightInd w:val="0"/>
        <w:spacing w:line="360" w:lineRule="auto"/>
        <w:ind w:right="35" w:firstLine="19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Используя свои личные счета в этих банках преступная группа, связанная с г-ном Х вывела деньги и использовала их для незаконной деятельности.</w:t>
      </w:r>
    </w:p>
    <w:p w:rsidR="00A23844" w:rsidRPr="00AA284E" w:rsidRDefault="00A23844" w:rsidP="00571C7D">
      <w:pPr>
        <w:autoSpaceDE w:val="0"/>
        <w:autoSpaceDN w:val="0"/>
        <w:adjustRightInd w:val="0"/>
        <w:spacing w:line="360" w:lineRule="auto"/>
        <w:ind w:right="35" w:firstLine="19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077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B6E" w:rsidRPr="00AA284E" w:rsidRDefault="00EE7E8E" w:rsidP="00571C7D">
      <w:pPr>
        <w:autoSpaceDE w:val="0"/>
        <w:autoSpaceDN w:val="0"/>
        <w:adjustRightInd w:val="0"/>
        <w:spacing w:line="360" w:lineRule="auto"/>
        <w:ind w:right="35" w:firstLine="19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На основании запроса </w:t>
      </w:r>
      <w:r w:rsidR="00210334"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ГСФР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Кыргызской Республики, ПФР Лихтенштейна получает информацию от банка в Лихтенштейне </w:t>
      </w:r>
      <w:r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 соответствии со Ст. 58 Конвенции ООН против коррупции.</w:t>
      </w:r>
      <w:r w:rsidR="004179DE" w:rsidRPr="004179D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Представленная информация показывает, что </w:t>
      </w:r>
      <w:proofErr w:type="spellStart"/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бенефициарным</w:t>
      </w:r>
      <w:proofErr w:type="spellEnd"/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собственником компании </w:t>
      </w:r>
      <w:r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en-US"/>
        </w:rPr>
        <w:t>TCL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является </w:t>
      </w:r>
      <w:r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г-н X</w:t>
      </w:r>
      <w:r w:rsidR="00631B6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Информация была передана </w:t>
      </w:r>
      <w:r w:rsidR="00631B6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ГСФР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Кыргызской Республики в целях разведки </w:t>
      </w:r>
      <w:r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 соответствии со Ст. 56 Конвенции ООН против коррупции.</w:t>
      </w:r>
      <w:r w:rsidR="004179DE" w:rsidRPr="004179D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Активы, находящиеся в Лихтенштейне первоначально после получения о</w:t>
      </w:r>
      <w:r w:rsidR="00631B6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тчета о подозрительной операции, 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были заморожены на одну неделю.</w:t>
      </w:r>
      <w:r w:rsidR="004179DE" w:rsidRPr="004179D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ПФР Лихтенштейна направило в Генеральную прокуратуру запрос о продлении замораживания счета. Соответствующий суд удовлетворил данную просьбу.</w:t>
      </w:r>
    </w:p>
    <w:p w:rsidR="00631B6E" w:rsidRPr="00AA284E" w:rsidRDefault="00631B6E" w:rsidP="00571C7D">
      <w:pPr>
        <w:autoSpaceDE w:val="0"/>
        <w:autoSpaceDN w:val="0"/>
        <w:adjustRightInd w:val="0"/>
        <w:spacing w:line="360" w:lineRule="auto"/>
        <w:ind w:right="35" w:firstLine="36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4512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et rec schem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</w:p>
    <w:p w:rsidR="000936DC" w:rsidRDefault="00DF7210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Данные п</w:t>
      </w:r>
      <w:r w:rsidR="00642A8A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римеры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отмывания денег, иллюстрируют разнообразие </w:t>
      </w:r>
      <w:r w:rsidR="00AD5345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направления фиктивной бизнес деятельности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, </w:t>
      </w:r>
      <w:r w:rsidR="00642A8A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инструментов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и </w:t>
      </w:r>
      <w:r w:rsidR="00642A8A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использующиеся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метод</w:t>
      </w:r>
      <w:r w:rsidR="00642A8A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ы. </w:t>
      </w:r>
      <w:r w:rsidR="00B73C91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Учитывая то, что используются различные методы для отмывания денег, на постоянной основе в рамках ФАТФ, ЕАГ и группы Эгмонт, изучаются и исследуются типологии и схемы отмывания преступных доходов и финансирования терроризма. </w:t>
      </w:r>
    </w:p>
    <w:p w:rsidR="00BF39C6" w:rsidRPr="00AA284E" w:rsidRDefault="00BF39C6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786208" w:rsidRDefault="00786208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786208" w:rsidRDefault="00786208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786208" w:rsidRDefault="00786208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8F31AA" w:rsidRDefault="008F31AA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6216AA" w:rsidRDefault="006216AA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6216AA" w:rsidRDefault="006216AA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AA7F87" w:rsidRDefault="00AA7F87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AA7F87" w:rsidRDefault="00AA7F87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AA7F87" w:rsidRDefault="00AA7F87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AA7F87" w:rsidRDefault="00AA7F87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AA7F87" w:rsidRDefault="00AA7F87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7950DB" w:rsidRDefault="007950DB" w:rsidP="006216AA">
      <w:pPr>
        <w:autoSpaceDE w:val="0"/>
        <w:autoSpaceDN w:val="0"/>
        <w:adjustRightInd w:val="0"/>
        <w:spacing w:after="0" w:line="360" w:lineRule="auto"/>
        <w:ind w:right="195" w:firstLine="708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lastRenderedPageBreak/>
        <w:t xml:space="preserve">Финансирование терроризма </w:t>
      </w:r>
    </w:p>
    <w:p w:rsidR="00BF39C6" w:rsidRPr="007950DB" w:rsidRDefault="000936DC" w:rsidP="007950DB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7950DB">
        <w:rPr>
          <w:rFonts w:ascii="Times New Roman" w:hAnsi="Times New Roman" w:cs="Times New Roman"/>
          <w:color w:val="000000"/>
          <w:spacing w:val="1"/>
          <w:sz w:val="28"/>
          <w:szCs w:val="28"/>
        </w:rPr>
        <w:t>В рамках исследования финансировани</w:t>
      </w:r>
      <w:r w:rsidR="001F73AC" w:rsidRPr="007950DB">
        <w:rPr>
          <w:rFonts w:ascii="Times New Roman" w:hAnsi="Times New Roman" w:cs="Times New Roman"/>
          <w:color w:val="000000"/>
          <w:spacing w:val="1"/>
          <w:sz w:val="28"/>
          <w:szCs w:val="28"/>
        </w:rPr>
        <w:t>я</w:t>
      </w:r>
      <w:r w:rsidRPr="007950D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терроризма и экстремисткой деятельности ГСФР разработа</w:t>
      </w:r>
      <w:r w:rsidR="001F73AC" w:rsidRPr="007950DB">
        <w:rPr>
          <w:rFonts w:ascii="Times New Roman" w:hAnsi="Times New Roman" w:cs="Times New Roman"/>
          <w:color w:val="000000"/>
          <w:spacing w:val="1"/>
          <w:sz w:val="28"/>
          <w:szCs w:val="28"/>
        </w:rPr>
        <w:t>ла</w:t>
      </w:r>
      <w:r w:rsidRPr="007950D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профили иностранных боевиков террористов (</w:t>
      </w:r>
      <w:r w:rsidRPr="007950DB"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  <w:t>FTF</w:t>
      </w:r>
      <w:r w:rsidRPr="007950D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- </w:t>
      </w:r>
      <w:r w:rsidRPr="007950DB"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  <w:t>foreign</w:t>
      </w:r>
      <w:r w:rsidR="00FB6131" w:rsidRPr="007950D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50DB"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  <w:t>terrorist</w:t>
      </w:r>
      <w:r w:rsidR="00FB6131" w:rsidRPr="007950D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50DB"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  <w:t>fighter</w:t>
      </w:r>
      <w:r w:rsidRPr="007950DB">
        <w:rPr>
          <w:rFonts w:ascii="Times New Roman" w:hAnsi="Times New Roman" w:cs="Times New Roman"/>
          <w:color w:val="000000"/>
          <w:spacing w:val="1"/>
          <w:sz w:val="28"/>
          <w:szCs w:val="28"/>
        </w:rPr>
        <w:t>).</w:t>
      </w:r>
    </w:p>
    <w:p w:rsidR="000936DC" w:rsidRPr="00AA284E" w:rsidRDefault="000936DC" w:rsidP="00571C7D">
      <w:pPr>
        <w:autoSpaceDE w:val="0"/>
        <w:autoSpaceDN w:val="0"/>
        <w:adjustRightInd w:val="0"/>
        <w:spacing w:after="0" w:line="360" w:lineRule="auto"/>
        <w:ind w:right="195" w:firstLine="708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Профили иностранных боевиков</w:t>
      </w:r>
      <w:r w:rsidR="00CF7092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en-US"/>
        </w:rPr>
        <w:t xml:space="preserve"> </w:t>
      </w:r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террористов</w:t>
      </w:r>
    </w:p>
    <w:p w:rsidR="000936DC" w:rsidRPr="00AA284E" w:rsidRDefault="00616A39" w:rsidP="00571C7D">
      <w:pPr>
        <w:pStyle w:val="a4"/>
        <w:numPr>
          <w:ilvl w:val="0"/>
          <w:numId w:val="17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Талиб (студент) – </w:t>
      </w:r>
      <w:proofErr w:type="spellStart"/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джихадист</w:t>
      </w:r>
      <w:proofErr w:type="spellEnd"/>
    </w:p>
    <w:p w:rsidR="00616A39" w:rsidRPr="00AA284E" w:rsidRDefault="00616A39" w:rsidP="00571C7D">
      <w:pPr>
        <w:autoSpaceDE w:val="0"/>
        <w:autoSpaceDN w:val="0"/>
        <w:adjustRightInd w:val="0"/>
        <w:spacing w:line="360" w:lineRule="auto"/>
        <w:ind w:left="708" w:right="19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noProof/>
          <w:color w:val="000000"/>
          <w:spacing w:val="1"/>
          <w:sz w:val="28"/>
          <w:szCs w:val="28"/>
          <w:lang w:eastAsia="ru-RU"/>
        </w:rPr>
        <w:drawing>
          <wp:inline distT="0" distB="0" distL="0" distR="0">
            <wp:extent cx="5940425" cy="12757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tf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4B" w:rsidRPr="00504451" w:rsidRDefault="004F644B" w:rsidP="00504451">
      <w:pPr>
        <w:pStyle w:val="a4"/>
        <w:ind w:left="0" w:firstLine="42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b/>
          <w:sz w:val="28"/>
          <w:szCs w:val="28"/>
        </w:rPr>
        <w:t>Миссионеры религиозно-экстремистских организаций</w:t>
      </w:r>
      <w:r w:rsidRPr="00AA284E">
        <w:rPr>
          <w:rFonts w:ascii="Times New Roman" w:hAnsi="Times New Roman" w:cs="Times New Roman"/>
          <w:sz w:val="28"/>
          <w:szCs w:val="28"/>
        </w:rPr>
        <w:t xml:space="preserve"> в многочисленных проповедях приобщают детей школьного возраста к своим идеям. Затем, самых способных учеников отправляют на стажировку и краткосрочные учебные курсы в страны с высоким риском террористической активности. Далее, для компетентных органов отследить «судьбу» студента-исламиста оказывается довольно сложно.</w:t>
      </w:r>
    </w:p>
    <w:p w:rsidR="004F644B" w:rsidRPr="00AA284E" w:rsidRDefault="004F644B" w:rsidP="00571C7D">
      <w:pPr>
        <w:pStyle w:val="a4"/>
        <w:autoSpaceDE w:val="0"/>
        <w:autoSpaceDN w:val="0"/>
        <w:adjustRightInd w:val="0"/>
        <w:ind w:left="0" w:right="195" w:firstLine="1068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Под прикрытием зарубежного религиозного образования, завербованные лица переправляются в зарубежные центры по подготовке боевиков</w:t>
      </w:r>
    </w:p>
    <w:p w:rsidR="00616A39" w:rsidRPr="00AA284E" w:rsidRDefault="0025146E" w:rsidP="00571C7D">
      <w:pPr>
        <w:pStyle w:val="a4"/>
        <w:numPr>
          <w:ilvl w:val="0"/>
          <w:numId w:val="17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proofErr w:type="spellStart"/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Гастарбайтер</w:t>
      </w:r>
      <w:proofErr w:type="spellEnd"/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-террорист</w:t>
      </w:r>
    </w:p>
    <w:p w:rsidR="0025146E" w:rsidRPr="00AA284E" w:rsidRDefault="0025146E" w:rsidP="00571C7D">
      <w:pPr>
        <w:autoSpaceDE w:val="0"/>
        <w:autoSpaceDN w:val="0"/>
        <w:adjustRightInd w:val="0"/>
        <w:spacing w:line="360" w:lineRule="auto"/>
        <w:ind w:left="708" w:right="19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noProof/>
          <w:color w:val="000000"/>
          <w:spacing w:val="1"/>
          <w:sz w:val="28"/>
          <w:szCs w:val="28"/>
          <w:lang w:eastAsia="ru-RU"/>
        </w:rPr>
        <w:drawing>
          <wp:inline distT="0" distB="0" distL="0" distR="0">
            <wp:extent cx="5940425" cy="7588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t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4B" w:rsidRPr="00AA284E" w:rsidRDefault="004F644B" w:rsidP="00571C7D">
      <w:pPr>
        <w:spacing w:line="36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A284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A284E">
        <w:rPr>
          <w:rFonts w:ascii="Times New Roman" w:hAnsi="Times New Roman" w:cs="Times New Roman"/>
          <w:b/>
          <w:sz w:val="28"/>
          <w:szCs w:val="28"/>
        </w:rPr>
        <w:t>Гастарбайтеров</w:t>
      </w:r>
      <w:proofErr w:type="spellEnd"/>
      <w:r w:rsidRPr="00AA284E">
        <w:rPr>
          <w:rFonts w:ascii="Times New Roman" w:hAnsi="Times New Roman" w:cs="Times New Roman"/>
          <w:b/>
          <w:sz w:val="28"/>
          <w:szCs w:val="28"/>
        </w:rPr>
        <w:t xml:space="preserve"> джихада»</w:t>
      </w:r>
      <w:r w:rsidRPr="00AA284E">
        <w:rPr>
          <w:rFonts w:ascii="Times New Roman" w:hAnsi="Times New Roman" w:cs="Times New Roman"/>
          <w:sz w:val="28"/>
          <w:szCs w:val="28"/>
        </w:rPr>
        <w:t xml:space="preserve"> вербуют преимущественно из числа выходцев с южных регионов страны и попадают они в ИГИЛ через третьи страны – Турцию, Россию и др. Но в большинстве своем, анализ географии денежных переводов показывает, что завербованные граждане Кыргызской Республики переправляются в Сирию через Турцию.</w:t>
      </w:r>
    </w:p>
    <w:p w:rsidR="004F644B" w:rsidRPr="00AA284E" w:rsidRDefault="004F644B" w:rsidP="00571C7D">
      <w:pPr>
        <w:pStyle w:val="a4"/>
        <w:ind w:left="0" w:firstLine="426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lastRenderedPageBreak/>
        <w:t xml:space="preserve">Под прикрытием предоставления хорошо оплачиваемой работы вербуют фирмы из Кыргызской Республики, которые обманом завлекают их в Турцию, предлагая выгодную работу, вывозят в Сирию. </w:t>
      </w:r>
    </w:p>
    <w:p w:rsidR="004F644B" w:rsidRPr="00AA284E" w:rsidRDefault="004F644B" w:rsidP="00571C7D">
      <w:pPr>
        <w:pStyle w:val="a4"/>
        <w:ind w:left="0" w:firstLine="426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Есть факты, когда молодым девушкам с медицинским образованием, предлагая высокооплачиваемую работу якобы в турецких больницах, откуда их потом вывозят в зоны конфликта. По приезду у них отбирают документы, выдают замуж за боевиков и отправляют в Сирию, где учат общаться с оружием и заставляют воевать, а непослушных насильно выдают замуж либо </w:t>
      </w:r>
    </w:p>
    <w:p w:rsidR="004F644B" w:rsidRPr="00AA284E" w:rsidRDefault="004F644B" w:rsidP="00571C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продают в рабство.</w:t>
      </w:r>
    </w:p>
    <w:p w:rsidR="0025146E" w:rsidRPr="00AA284E" w:rsidRDefault="0025146E" w:rsidP="00571C7D">
      <w:pPr>
        <w:pStyle w:val="a4"/>
        <w:numPr>
          <w:ilvl w:val="0"/>
          <w:numId w:val="17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en-US"/>
        </w:rPr>
        <w:t>Net-</w:t>
      </w:r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террорист</w:t>
      </w:r>
    </w:p>
    <w:p w:rsidR="0025146E" w:rsidRPr="00AA284E" w:rsidRDefault="0025146E" w:rsidP="00571C7D">
      <w:pPr>
        <w:autoSpaceDE w:val="0"/>
        <w:autoSpaceDN w:val="0"/>
        <w:adjustRightInd w:val="0"/>
        <w:spacing w:line="360" w:lineRule="auto"/>
        <w:ind w:left="708" w:right="19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noProof/>
          <w:color w:val="000000"/>
          <w:spacing w:val="1"/>
          <w:sz w:val="28"/>
          <w:szCs w:val="28"/>
          <w:lang w:eastAsia="ru-RU"/>
        </w:rPr>
        <w:drawing>
          <wp:inline distT="0" distB="0" distL="0" distR="0">
            <wp:extent cx="5940425" cy="117602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tf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4B" w:rsidRPr="00AA284E" w:rsidRDefault="004F644B" w:rsidP="00571C7D">
      <w:pPr>
        <w:pStyle w:val="a4"/>
        <w:ind w:left="0" w:firstLine="42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Вербуют в большинстве случаев через интернет, через социальные сети и через знакомых.</w:t>
      </w:r>
    </w:p>
    <w:p w:rsidR="004F644B" w:rsidRPr="00AA284E" w:rsidRDefault="004F644B" w:rsidP="00571C7D">
      <w:pPr>
        <w:pStyle w:val="a4"/>
        <w:ind w:left="0" w:firstLine="42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b/>
          <w:sz w:val="28"/>
          <w:szCs w:val="28"/>
        </w:rPr>
        <w:t xml:space="preserve">Примеры пропагандистских </w:t>
      </w:r>
      <w:r w:rsidR="00FB6131" w:rsidRPr="00AA284E">
        <w:rPr>
          <w:rFonts w:ascii="Times New Roman" w:hAnsi="Times New Roman" w:cs="Times New Roman"/>
          <w:b/>
          <w:sz w:val="28"/>
          <w:szCs w:val="28"/>
        </w:rPr>
        <w:t>усилий в</w:t>
      </w:r>
      <w:r w:rsidRPr="00AA284E">
        <w:rPr>
          <w:rFonts w:ascii="Times New Roman" w:hAnsi="Times New Roman" w:cs="Times New Roman"/>
          <w:b/>
          <w:sz w:val="28"/>
          <w:szCs w:val="28"/>
        </w:rPr>
        <w:t xml:space="preserve"> сети Интернет с каждым днем приобретает более </w:t>
      </w:r>
      <w:r w:rsidR="00FB6131" w:rsidRPr="00AA284E">
        <w:rPr>
          <w:rFonts w:ascii="Times New Roman" w:hAnsi="Times New Roman" w:cs="Times New Roman"/>
          <w:b/>
          <w:sz w:val="28"/>
          <w:szCs w:val="28"/>
        </w:rPr>
        <w:t>широкий и</w:t>
      </w:r>
      <w:r w:rsidRPr="00AA284E">
        <w:rPr>
          <w:rFonts w:ascii="Times New Roman" w:hAnsi="Times New Roman" w:cs="Times New Roman"/>
          <w:b/>
          <w:sz w:val="28"/>
          <w:szCs w:val="28"/>
        </w:rPr>
        <w:t xml:space="preserve"> масштабный размах в силу отсутствия в них государственных границ.</w:t>
      </w:r>
      <w:r w:rsidRPr="00AA284E">
        <w:rPr>
          <w:rFonts w:ascii="Times New Roman" w:hAnsi="Times New Roman" w:cs="Times New Roman"/>
          <w:sz w:val="28"/>
          <w:szCs w:val="28"/>
        </w:rPr>
        <w:t xml:space="preserve"> Не важно, с какой территории пропагандисты выходят в Интернет. Они активно используют известные программы, многократно маскирующие истинный IP-адрес выхода в эфир. </w:t>
      </w:r>
      <w:r w:rsidRPr="00AA284E">
        <w:rPr>
          <w:rFonts w:ascii="Times New Roman" w:hAnsi="Times New Roman" w:cs="Times New Roman"/>
          <w:b/>
          <w:sz w:val="28"/>
          <w:szCs w:val="28"/>
        </w:rPr>
        <w:t>Важен контент, то есть наполнение</w:t>
      </w:r>
      <w:r w:rsidRPr="00AA284E">
        <w:rPr>
          <w:rFonts w:ascii="Times New Roman" w:hAnsi="Times New Roman" w:cs="Times New Roman"/>
          <w:sz w:val="28"/>
          <w:szCs w:val="28"/>
        </w:rPr>
        <w:t>. А на русском языке пропаганда только усиливается.</w:t>
      </w:r>
    </w:p>
    <w:p w:rsidR="00F77DE8" w:rsidRDefault="004F644B" w:rsidP="008A58A8">
      <w:pPr>
        <w:pStyle w:val="af0"/>
        <w:spacing w:before="0" w:beforeAutospacing="0" w:after="0" w:afterAutospacing="0" w:line="360" w:lineRule="auto"/>
        <w:ind w:left="142" w:firstLine="505"/>
        <w:jc w:val="both"/>
        <w:rPr>
          <w:bCs/>
          <w:iCs/>
          <w:sz w:val="28"/>
          <w:szCs w:val="28"/>
        </w:rPr>
      </w:pPr>
      <w:r w:rsidRPr="00AA284E">
        <w:rPr>
          <w:bCs/>
          <w:iCs/>
          <w:sz w:val="28"/>
          <w:szCs w:val="28"/>
          <w:u w:val="single"/>
        </w:rPr>
        <w:t>Пример:</w:t>
      </w:r>
      <w:r w:rsidRPr="00AA284E">
        <w:rPr>
          <w:bCs/>
          <w:iCs/>
          <w:sz w:val="28"/>
          <w:szCs w:val="28"/>
        </w:rPr>
        <w:t xml:space="preserve"> житель Кара-</w:t>
      </w:r>
      <w:proofErr w:type="spellStart"/>
      <w:r w:rsidRPr="00AA284E">
        <w:rPr>
          <w:bCs/>
          <w:iCs/>
          <w:sz w:val="28"/>
          <w:szCs w:val="28"/>
        </w:rPr>
        <w:t>Суйского</w:t>
      </w:r>
      <w:proofErr w:type="spellEnd"/>
      <w:r w:rsidRPr="00AA284E">
        <w:rPr>
          <w:bCs/>
          <w:iCs/>
          <w:sz w:val="28"/>
          <w:szCs w:val="28"/>
        </w:rPr>
        <w:t xml:space="preserve"> района, находясь в Сирии занимался вербовкой граждан для участия в вооруженных конфликтах. Постоянно поддерживал связь с родственниками через Интернет и мобильное предложение </w:t>
      </w:r>
      <w:r w:rsidRPr="00AA284E">
        <w:rPr>
          <w:bCs/>
          <w:iCs/>
          <w:sz w:val="28"/>
          <w:szCs w:val="28"/>
          <w:lang w:val="ky-KG"/>
        </w:rPr>
        <w:t>“</w:t>
      </w:r>
      <w:r w:rsidRPr="00AA284E">
        <w:rPr>
          <w:bCs/>
          <w:iCs/>
          <w:sz w:val="28"/>
          <w:szCs w:val="28"/>
          <w:lang w:val="en-US"/>
        </w:rPr>
        <w:t>W</w:t>
      </w:r>
      <w:r w:rsidR="006269FA">
        <w:rPr>
          <w:bCs/>
          <w:iCs/>
          <w:sz w:val="28"/>
          <w:szCs w:val="28"/>
          <w:lang w:val="en-US"/>
        </w:rPr>
        <w:t>h</w:t>
      </w:r>
      <w:r w:rsidRPr="00AA284E">
        <w:rPr>
          <w:bCs/>
          <w:iCs/>
          <w:sz w:val="28"/>
          <w:szCs w:val="28"/>
          <w:lang w:val="en-US"/>
        </w:rPr>
        <w:t>atsA</w:t>
      </w:r>
      <w:r w:rsidR="006269FA">
        <w:rPr>
          <w:bCs/>
          <w:iCs/>
          <w:sz w:val="28"/>
          <w:szCs w:val="28"/>
          <w:lang w:val="en-US"/>
        </w:rPr>
        <w:t>pp</w:t>
      </w:r>
      <w:r w:rsidRPr="00AA284E">
        <w:rPr>
          <w:bCs/>
          <w:iCs/>
          <w:sz w:val="28"/>
          <w:szCs w:val="28"/>
        </w:rPr>
        <w:t>. Длительное время вербовал</w:t>
      </w:r>
      <w:r w:rsidRPr="00AA284E">
        <w:rPr>
          <w:bCs/>
          <w:iCs/>
          <w:sz w:val="28"/>
          <w:szCs w:val="28"/>
          <w:lang w:val="ky-KG"/>
        </w:rPr>
        <w:t xml:space="preserve"> и </w:t>
      </w:r>
      <w:r w:rsidRPr="00AA284E">
        <w:rPr>
          <w:bCs/>
          <w:iCs/>
          <w:sz w:val="28"/>
          <w:szCs w:val="28"/>
        </w:rPr>
        <w:t>отправлял граждан КР в Сирию через своего 16-летнего племянника, который занимался покупками авиабилетов и подделкой удостоверений для выезжающих.</w:t>
      </w:r>
    </w:p>
    <w:p w:rsidR="008A58A8" w:rsidRDefault="008A58A8" w:rsidP="008A58A8">
      <w:pPr>
        <w:pStyle w:val="af0"/>
        <w:spacing w:before="0" w:beforeAutospacing="0" w:after="0" w:afterAutospacing="0" w:line="360" w:lineRule="auto"/>
        <w:ind w:left="142" w:firstLine="505"/>
        <w:jc w:val="both"/>
        <w:rPr>
          <w:bCs/>
          <w:iCs/>
          <w:sz w:val="28"/>
          <w:szCs w:val="28"/>
        </w:rPr>
      </w:pPr>
    </w:p>
    <w:p w:rsidR="008A58A8" w:rsidRPr="00571C7D" w:rsidRDefault="008A58A8" w:rsidP="008A58A8">
      <w:pPr>
        <w:pStyle w:val="af0"/>
        <w:spacing w:before="0" w:beforeAutospacing="0" w:after="0" w:afterAutospacing="0" w:line="360" w:lineRule="auto"/>
        <w:ind w:left="142" w:firstLine="505"/>
        <w:jc w:val="both"/>
        <w:rPr>
          <w:bCs/>
          <w:iCs/>
          <w:sz w:val="28"/>
          <w:szCs w:val="28"/>
        </w:rPr>
      </w:pPr>
    </w:p>
    <w:p w:rsidR="0025146E" w:rsidRPr="00AA284E" w:rsidRDefault="0025146E" w:rsidP="00571C7D">
      <w:pPr>
        <w:pStyle w:val="a4"/>
        <w:numPr>
          <w:ilvl w:val="0"/>
          <w:numId w:val="17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proofErr w:type="spellStart"/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lastRenderedPageBreak/>
        <w:t>Хижрат-джихадист</w:t>
      </w:r>
      <w:proofErr w:type="spellEnd"/>
    </w:p>
    <w:p w:rsidR="0025146E" w:rsidRPr="00AA284E" w:rsidRDefault="0025146E" w:rsidP="00571C7D">
      <w:pPr>
        <w:autoSpaceDE w:val="0"/>
        <w:autoSpaceDN w:val="0"/>
        <w:adjustRightInd w:val="0"/>
        <w:spacing w:line="360" w:lineRule="auto"/>
        <w:ind w:left="708" w:right="19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noProof/>
          <w:color w:val="000000"/>
          <w:spacing w:val="1"/>
          <w:sz w:val="28"/>
          <w:szCs w:val="28"/>
          <w:lang w:eastAsia="ru-RU"/>
        </w:rPr>
        <w:drawing>
          <wp:inline distT="0" distB="0" distL="0" distR="0">
            <wp:extent cx="5940425" cy="133667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tf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1E" w:rsidRDefault="004F644B" w:rsidP="00571C7D">
      <w:pPr>
        <w:pStyle w:val="a4"/>
        <w:ind w:left="0" w:firstLine="851"/>
        <w:rPr>
          <w:rFonts w:ascii="Times New Roman" w:hAnsi="Times New Roman" w:cs="Times New Roman"/>
          <w:sz w:val="28"/>
          <w:szCs w:val="28"/>
        </w:rPr>
      </w:pPr>
      <w:r w:rsidRPr="00FB6131"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Pr="00AA284E">
        <w:rPr>
          <w:rFonts w:ascii="Times New Roman" w:hAnsi="Times New Roman" w:cs="Times New Roman"/>
          <w:sz w:val="28"/>
          <w:szCs w:val="28"/>
        </w:rPr>
        <w:t xml:space="preserve">ак показывают некоторые профили </w:t>
      </w:r>
      <w:proofErr w:type="gramStart"/>
      <w:r w:rsidRPr="00AA284E">
        <w:rPr>
          <w:rFonts w:ascii="Times New Roman" w:hAnsi="Times New Roman" w:cs="Times New Roman"/>
          <w:sz w:val="28"/>
          <w:szCs w:val="28"/>
        </w:rPr>
        <w:t>иностранных боевиков-террористов</w:t>
      </w:r>
      <w:proofErr w:type="gramEnd"/>
      <w:r w:rsidRPr="00AA284E">
        <w:rPr>
          <w:rFonts w:ascii="Times New Roman" w:hAnsi="Times New Roman" w:cs="Times New Roman"/>
          <w:sz w:val="28"/>
          <w:szCs w:val="28"/>
        </w:rPr>
        <w:t xml:space="preserve"> оказавшихся в Сирии и Ираке, постепенно к завербованному ИБТ перебираются целые семьи террористов по исламскому принципу «</w:t>
      </w:r>
      <w:proofErr w:type="spellStart"/>
      <w:r w:rsidRPr="00AA284E">
        <w:rPr>
          <w:rFonts w:ascii="Times New Roman" w:hAnsi="Times New Roman" w:cs="Times New Roman"/>
          <w:sz w:val="28"/>
          <w:szCs w:val="28"/>
        </w:rPr>
        <w:t>хижрат</w:t>
      </w:r>
      <w:proofErr w:type="spellEnd"/>
      <w:r w:rsidRPr="00AA284E">
        <w:rPr>
          <w:rFonts w:ascii="Times New Roman" w:hAnsi="Times New Roman" w:cs="Times New Roman"/>
          <w:sz w:val="28"/>
          <w:szCs w:val="28"/>
        </w:rPr>
        <w:t xml:space="preserve">», т.е. переселение истинных мусульман в исламские государства. </w:t>
      </w:r>
    </w:p>
    <w:p w:rsidR="004F644B" w:rsidRPr="00AA284E" w:rsidRDefault="004F644B" w:rsidP="00571C7D">
      <w:pPr>
        <w:pStyle w:val="a4"/>
        <w:ind w:left="0" w:firstLine="851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AA284E">
        <w:rPr>
          <w:rFonts w:ascii="Times New Roman" w:hAnsi="Times New Roman" w:cs="Times New Roman"/>
          <w:sz w:val="28"/>
          <w:szCs w:val="28"/>
        </w:rPr>
        <w:t>Справочно</w:t>
      </w:r>
      <w:proofErr w:type="spellEnd"/>
      <w:r w:rsidRPr="00AA284E">
        <w:rPr>
          <w:rFonts w:ascii="Times New Roman" w:hAnsi="Times New Roman" w:cs="Times New Roman"/>
          <w:sz w:val="28"/>
          <w:szCs w:val="28"/>
        </w:rPr>
        <w:t xml:space="preserve">: </w:t>
      </w:r>
      <w:r w:rsidRPr="00AA284E">
        <w:rPr>
          <w:rFonts w:ascii="Times New Roman" w:hAnsi="Times New Roman" w:cs="Times New Roman"/>
          <w:b/>
          <w:i/>
          <w:sz w:val="28"/>
          <w:szCs w:val="28"/>
        </w:rPr>
        <w:t>«ХИДЖРА»</w:t>
      </w:r>
      <w:r w:rsidRPr="00AA284E">
        <w:rPr>
          <w:rFonts w:ascii="Times New Roman" w:hAnsi="Times New Roman" w:cs="Times New Roman"/>
          <w:i/>
          <w:sz w:val="28"/>
          <w:szCs w:val="28"/>
        </w:rPr>
        <w:t xml:space="preserve"> (Отъезд, переезд в другую страну)</w:t>
      </w:r>
      <w:r w:rsidR="00FB6131" w:rsidRPr="00FB61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A284E">
        <w:rPr>
          <w:rFonts w:ascii="Times New Roman" w:hAnsi="Times New Roman" w:cs="Times New Roman"/>
          <w:bCs/>
          <w:i/>
          <w:sz w:val="28"/>
          <w:szCs w:val="28"/>
        </w:rPr>
        <w:t>переселение исламского воина на территорию боевых действий. («</w:t>
      </w:r>
      <w:r w:rsidRPr="00AA284E">
        <w:rPr>
          <w:rFonts w:ascii="Times New Roman" w:hAnsi="Times New Roman" w:cs="Times New Roman"/>
          <w:bCs/>
          <w:i/>
          <w:iCs/>
          <w:sz w:val="28"/>
          <w:szCs w:val="28"/>
        </w:rPr>
        <w:t>переселившийся к Аллаху</w:t>
      </w:r>
      <w:r w:rsidRPr="00AA284E">
        <w:rPr>
          <w:rFonts w:ascii="Times New Roman" w:hAnsi="Times New Roman" w:cs="Times New Roman"/>
          <w:bCs/>
          <w:i/>
          <w:sz w:val="28"/>
          <w:szCs w:val="28"/>
        </w:rPr>
        <w:t>»), оставление верующим всего запретного и устремление к Аллаху и Его посланнику путем непрекословного соблюдения религии.</w:t>
      </w:r>
    </w:p>
    <w:p w:rsidR="004F644B" w:rsidRPr="00AA284E" w:rsidRDefault="004F644B" w:rsidP="008A58A8">
      <w:pPr>
        <w:pStyle w:val="a4"/>
        <w:spacing w:before="200" w:after="200" w:line="24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4F644B" w:rsidRPr="00AA284E" w:rsidRDefault="004F644B" w:rsidP="008A58A8">
      <w:pPr>
        <w:pStyle w:val="a4"/>
        <w:spacing w:before="200" w:after="200" w:line="240" w:lineRule="auto"/>
        <w:ind w:left="0" w:firstLine="720"/>
        <w:rPr>
          <w:rFonts w:ascii="Times New Roman" w:hAnsi="Times New Roman" w:cs="Times New Roman"/>
          <w:i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-</w:t>
      </w:r>
      <w:r w:rsidRPr="00AA284E">
        <w:rPr>
          <w:rFonts w:ascii="Times New Roman" w:hAnsi="Times New Roman" w:cs="Times New Roman"/>
          <w:i/>
          <w:sz w:val="28"/>
          <w:szCs w:val="28"/>
        </w:rPr>
        <w:t xml:space="preserve">24-летняя жительница села </w:t>
      </w:r>
      <w:proofErr w:type="spellStart"/>
      <w:r w:rsidR="004179DE" w:rsidRPr="00AA284E">
        <w:rPr>
          <w:rFonts w:ascii="Times New Roman" w:hAnsi="Times New Roman" w:cs="Times New Roman"/>
          <w:i/>
          <w:sz w:val="28"/>
          <w:szCs w:val="28"/>
        </w:rPr>
        <w:t>Савай</w:t>
      </w:r>
      <w:proofErr w:type="spellEnd"/>
      <w:r w:rsidR="004179DE" w:rsidRPr="00AA284E">
        <w:rPr>
          <w:rFonts w:ascii="Times New Roman" w:hAnsi="Times New Roman" w:cs="Times New Roman"/>
          <w:i/>
          <w:sz w:val="28"/>
          <w:szCs w:val="28"/>
        </w:rPr>
        <w:t xml:space="preserve"> выехала</w:t>
      </w:r>
      <w:r w:rsidRPr="00AA284E">
        <w:rPr>
          <w:rFonts w:ascii="Times New Roman" w:hAnsi="Times New Roman" w:cs="Times New Roman"/>
          <w:i/>
          <w:sz w:val="28"/>
          <w:szCs w:val="28"/>
        </w:rPr>
        <w:t xml:space="preserve"> в Сирию с годовалым ребенком и 4-летним сыном.</w:t>
      </w:r>
    </w:p>
    <w:p w:rsidR="004F644B" w:rsidRPr="00AA284E" w:rsidRDefault="004F644B" w:rsidP="008A58A8">
      <w:pPr>
        <w:pStyle w:val="a4"/>
        <w:spacing w:before="200" w:after="200" w:line="240" w:lineRule="auto"/>
        <w:ind w:left="0" w:firstLine="720"/>
        <w:rPr>
          <w:rFonts w:ascii="Times New Roman" w:hAnsi="Times New Roman" w:cs="Times New Roman"/>
          <w:i/>
          <w:sz w:val="28"/>
          <w:szCs w:val="28"/>
        </w:rPr>
      </w:pPr>
      <w:r w:rsidRPr="00AA284E">
        <w:rPr>
          <w:rFonts w:ascii="Times New Roman" w:hAnsi="Times New Roman" w:cs="Times New Roman"/>
          <w:i/>
          <w:sz w:val="28"/>
          <w:szCs w:val="28"/>
        </w:rPr>
        <w:t xml:space="preserve">- из Балыкчи из одной семьи выехали 13 человек, в том числе дети в возрасте от 3-х до 17 лет, пятеро из них дети школьного возраста. </w:t>
      </w:r>
    </w:p>
    <w:p w:rsidR="004F644B" w:rsidRPr="00AA284E" w:rsidRDefault="004F644B" w:rsidP="008A58A8">
      <w:pPr>
        <w:pStyle w:val="a4"/>
        <w:spacing w:before="200" w:after="20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AA284E">
        <w:rPr>
          <w:rFonts w:ascii="Times New Roman" w:hAnsi="Times New Roman" w:cs="Times New Roman"/>
          <w:i/>
          <w:sz w:val="28"/>
          <w:szCs w:val="28"/>
        </w:rPr>
        <w:t xml:space="preserve">- 36-летний житель с. </w:t>
      </w:r>
      <w:proofErr w:type="spellStart"/>
      <w:r w:rsidRPr="00AA284E">
        <w:rPr>
          <w:rFonts w:ascii="Times New Roman" w:hAnsi="Times New Roman" w:cs="Times New Roman"/>
          <w:i/>
          <w:sz w:val="28"/>
          <w:szCs w:val="28"/>
        </w:rPr>
        <w:t>Боконбаево</w:t>
      </w:r>
      <w:proofErr w:type="spellEnd"/>
      <w:r w:rsidRPr="00AA284E">
        <w:rPr>
          <w:rFonts w:ascii="Times New Roman" w:hAnsi="Times New Roman" w:cs="Times New Roman"/>
          <w:i/>
          <w:sz w:val="28"/>
          <w:szCs w:val="28"/>
        </w:rPr>
        <w:t xml:space="preserve"> вывез в Сирию 24-хродственников, включая 76-летнюю мать. </w:t>
      </w:r>
    </w:p>
    <w:p w:rsidR="004F644B" w:rsidRPr="00AA284E" w:rsidRDefault="004F644B" w:rsidP="00571C7D">
      <w:pPr>
        <w:autoSpaceDE w:val="0"/>
        <w:autoSpaceDN w:val="0"/>
        <w:adjustRightInd w:val="0"/>
        <w:spacing w:line="360" w:lineRule="auto"/>
        <w:ind w:right="195" w:firstLine="708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Cs/>
          <w:sz w:val="28"/>
          <w:szCs w:val="28"/>
        </w:rPr>
        <w:t>На территории Сирии насчитывается более 50 полноценных семей, в том числе 122 женщин и 83 несовершеннолетних детей.</w:t>
      </w:r>
    </w:p>
    <w:p w:rsidR="0025146E" w:rsidRPr="00AA284E" w:rsidRDefault="0025146E" w:rsidP="00571C7D">
      <w:pPr>
        <w:pStyle w:val="a4"/>
        <w:numPr>
          <w:ilvl w:val="0"/>
          <w:numId w:val="17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Террорист-мигрант</w:t>
      </w:r>
    </w:p>
    <w:p w:rsidR="0025146E" w:rsidRPr="00AA284E" w:rsidRDefault="0025146E" w:rsidP="00571C7D">
      <w:pPr>
        <w:autoSpaceDE w:val="0"/>
        <w:autoSpaceDN w:val="0"/>
        <w:adjustRightInd w:val="0"/>
        <w:spacing w:line="360" w:lineRule="auto"/>
        <w:ind w:left="708" w:right="19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noProof/>
          <w:color w:val="000000"/>
          <w:spacing w:val="1"/>
          <w:sz w:val="28"/>
          <w:szCs w:val="28"/>
          <w:lang w:eastAsia="ru-RU"/>
        </w:rPr>
        <w:drawing>
          <wp:inline distT="0" distB="0" distL="0" distR="0">
            <wp:extent cx="5940425" cy="12344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tf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54" w:rsidRPr="00AA284E" w:rsidRDefault="00960554" w:rsidP="00571C7D">
      <w:pPr>
        <w:pStyle w:val="a4"/>
        <w:ind w:left="0" w:firstLine="425"/>
        <w:rPr>
          <w:rFonts w:ascii="Times New Roman" w:hAnsi="Times New Roman" w:cs="Times New Roman"/>
          <w:bCs/>
          <w:iCs/>
          <w:sz w:val="28"/>
          <w:szCs w:val="28"/>
        </w:rPr>
      </w:pPr>
      <w:r w:rsidRPr="00AA284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Одним из больших угроз для всех стран планеты представляет Террорист-мигрант </w:t>
      </w:r>
      <w:r w:rsidRPr="00AA284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(проникновение террориста под видом беженцев в Европу и другие регионы мира). </w:t>
      </w:r>
      <w:r w:rsidRPr="00AA284E">
        <w:rPr>
          <w:rFonts w:ascii="Times New Roman" w:hAnsi="Times New Roman" w:cs="Times New Roman"/>
          <w:bCs/>
          <w:iCs/>
          <w:sz w:val="28"/>
          <w:szCs w:val="28"/>
        </w:rPr>
        <w:t xml:space="preserve">Их опасность даже не в том, что они могут </w:t>
      </w:r>
      <w:proofErr w:type="gramStart"/>
      <w:r w:rsidRPr="00AA284E">
        <w:rPr>
          <w:rFonts w:ascii="Times New Roman" w:hAnsi="Times New Roman" w:cs="Times New Roman"/>
          <w:bCs/>
          <w:iCs/>
          <w:sz w:val="28"/>
          <w:szCs w:val="28"/>
        </w:rPr>
        <w:t>совершить  какой</w:t>
      </w:r>
      <w:proofErr w:type="gramEnd"/>
      <w:r w:rsidRPr="00AA284E">
        <w:rPr>
          <w:rFonts w:ascii="Times New Roman" w:hAnsi="Times New Roman" w:cs="Times New Roman"/>
          <w:bCs/>
          <w:iCs/>
          <w:sz w:val="28"/>
          <w:szCs w:val="28"/>
        </w:rPr>
        <w:t>-либо теракт в какой-то стране, самое страшное – пропаганда  с их стороны.</w:t>
      </w:r>
    </w:p>
    <w:p w:rsidR="00960554" w:rsidRPr="00AA284E" w:rsidRDefault="00960554" w:rsidP="00571C7D">
      <w:pPr>
        <w:pStyle w:val="af0"/>
        <w:spacing w:before="0" w:beforeAutospacing="0" w:after="0" w:afterAutospacing="0" w:line="360" w:lineRule="auto"/>
        <w:ind w:firstLine="425"/>
        <w:jc w:val="both"/>
        <w:rPr>
          <w:sz w:val="28"/>
          <w:szCs w:val="28"/>
        </w:rPr>
      </w:pPr>
      <w:r w:rsidRPr="00AA284E">
        <w:rPr>
          <w:sz w:val="28"/>
          <w:szCs w:val="28"/>
        </w:rPr>
        <w:t>В настоящее время, в поисках убежища в Кыргызстан начали прибывать и граждане из стран дальнего зарубежья. На сегодня в Кыргызстане, по сообщениям управлении Верховного комиссара ООН по делам беженцев (УВКБ 19.06.2015) находятся более 600</w:t>
      </w:r>
      <w:r w:rsidR="0077380F" w:rsidRPr="00AA284E">
        <w:rPr>
          <w:sz w:val="28"/>
          <w:szCs w:val="28"/>
        </w:rPr>
        <w:t xml:space="preserve"> </w:t>
      </w:r>
      <w:proofErr w:type="gramStart"/>
      <w:r w:rsidRPr="00AA284E">
        <w:rPr>
          <w:sz w:val="28"/>
          <w:szCs w:val="28"/>
        </w:rPr>
        <w:t>беженцев(</w:t>
      </w:r>
      <w:proofErr w:type="gramEnd"/>
      <w:r w:rsidRPr="00AA284E">
        <w:rPr>
          <w:sz w:val="28"/>
          <w:szCs w:val="28"/>
        </w:rPr>
        <w:t xml:space="preserve">в том числе детей около трехсот) из Сирии, Афганистана и Украины. Очень большой наплыв этнических </w:t>
      </w:r>
      <w:proofErr w:type="spellStart"/>
      <w:r w:rsidRPr="00AA284E">
        <w:rPr>
          <w:sz w:val="28"/>
          <w:szCs w:val="28"/>
        </w:rPr>
        <w:t>кыргызов</w:t>
      </w:r>
      <w:proofErr w:type="spellEnd"/>
      <w:r w:rsidRPr="00AA284E">
        <w:rPr>
          <w:sz w:val="28"/>
          <w:szCs w:val="28"/>
        </w:rPr>
        <w:t xml:space="preserve"> из Таджикистана и Узбекистана. </w:t>
      </w:r>
    </w:p>
    <w:p w:rsidR="00960554" w:rsidRDefault="00D3116B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  <w:r w:rsidRPr="00AA284E">
        <w:rPr>
          <w:sz w:val="28"/>
          <w:szCs w:val="28"/>
        </w:rPr>
        <w:t>Многие члены террористических и экстремистских организаций, находящиеся в розыске в соседних странах, в Кыргызстане используют возможность получения статуса беженца по своим коррупционным связям, тем самым уходят от уголовной ответственности. И находясь уже на территории К</w:t>
      </w:r>
      <w:r w:rsidR="00AA284E" w:rsidRPr="00AA284E">
        <w:rPr>
          <w:sz w:val="28"/>
          <w:szCs w:val="28"/>
        </w:rPr>
        <w:t xml:space="preserve">ыргызстана, они распространяют </w:t>
      </w:r>
      <w:r w:rsidRPr="00AA284E">
        <w:rPr>
          <w:sz w:val="28"/>
          <w:szCs w:val="28"/>
        </w:rPr>
        <w:t>свою идеологию и занимаются вербовкой наемников для отправки в Сирию.</w:t>
      </w:r>
    </w:p>
    <w:p w:rsidR="00504451" w:rsidRDefault="00504451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</w:p>
    <w:p w:rsidR="00504451" w:rsidRDefault="00504451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</w:p>
    <w:p w:rsidR="00504451" w:rsidRDefault="00504451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</w:p>
    <w:p w:rsidR="00504451" w:rsidRDefault="00504451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</w:p>
    <w:p w:rsidR="00504451" w:rsidRDefault="00504451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</w:p>
    <w:p w:rsidR="008A58A8" w:rsidRDefault="008A58A8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</w:p>
    <w:p w:rsidR="008A58A8" w:rsidRDefault="008A58A8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</w:p>
    <w:p w:rsidR="008A58A8" w:rsidRDefault="008A58A8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</w:p>
    <w:p w:rsidR="008A58A8" w:rsidRDefault="008A58A8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</w:p>
    <w:p w:rsidR="00504451" w:rsidRPr="00AA284E" w:rsidRDefault="00504451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</w:p>
    <w:p w:rsidR="00504451" w:rsidRDefault="00504451" w:rsidP="00571C7D">
      <w:pPr>
        <w:autoSpaceDE w:val="0"/>
        <w:autoSpaceDN w:val="0"/>
        <w:adjustRightInd w:val="0"/>
        <w:spacing w:after="0" w:line="360" w:lineRule="auto"/>
        <w:ind w:left="20" w:right="35" w:firstLine="688"/>
        <w:jc w:val="both"/>
        <w:rPr>
          <w:rFonts w:ascii="Times New Roman" w:hAnsi="Times New Roman" w:cs="Times New Roman"/>
          <w:sz w:val="28"/>
          <w:szCs w:val="28"/>
        </w:rPr>
      </w:pPr>
    </w:p>
    <w:p w:rsidR="00504451" w:rsidRPr="00CB61ED" w:rsidRDefault="00CB61ED" w:rsidP="00CB61ED">
      <w:pPr>
        <w:autoSpaceDE w:val="0"/>
        <w:autoSpaceDN w:val="0"/>
        <w:adjustRightInd w:val="0"/>
        <w:spacing w:after="0" w:line="360" w:lineRule="auto"/>
        <w:ind w:left="20" w:right="35" w:firstLine="68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1ED">
        <w:rPr>
          <w:rFonts w:ascii="Times New Roman" w:hAnsi="Times New Roman" w:cs="Times New Roman"/>
          <w:b/>
          <w:sz w:val="28"/>
          <w:szCs w:val="28"/>
        </w:rPr>
        <w:lastRenderedPageBreak/>
        <w:t>Методология</w:t>
      </w:r>
    </w:p>
    <w:p w:rsidR="00B135D3" w:rsidRPr="00AA284E" w:rsidRDefault="00B135D3" w:rsidP="00571C7D">
      <w:pPr>
        <w:autoSpaceDE w:val="0"/>
        <w:autoSpaceDN w:val="0"/>
        <w:adjustRightInd w:val="0"/>
        <w:spacing w:after="0" w:line="360" w:lineRule="auto"/>
        <w:ind w:left="20" w:right="35" w:firstLine="6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Изучив типологии отмывания преступных доходов и финансирования терроризма, на основании отчётов и публикаций ФАТФ, ЕАГ, группы Эгмонт, в рамках которых разработаны соответствующие классификации методов отмывания преступных доходов, методы выявления</w:t>
      </w:r>
      <w:r w:rsidR="002179A1" w:rsidRPr="00AA284E">
        <w:rPr>
          <w:rFonts w:ascii="Times New Roman" w:hAnsi="Times New Roman" w:cs="Times New Roman"/>
          <w:sz w:val="28"/>
          <w:szCs w:val="28"/>
        </w:rPr>
        <w:t xml:space="preserve"> и </w:t>
      </w:r>
      <w:r w:rsidR="00926F3D" w:rsidRPr="00AA284E">
        <w:rPr>
          <w:rFonts w:ascii="Times New Roman" w:hAnsi="Times New Roman" w:cs="Times New Roman"/>
          <w:sz w:val="28"/>
          <w:szCs w:val="28"/>
        </w:rPr>
        <w:t>пресечения</w:t>
      </w:r>
      <w:r w:rsidR="00B6184C">
        <w:rPr>
          <w:rFonts w:ascii="Times New Roman" w:hAnsi="Times New Roman" w:cs="Times New Roman"/>
          <w:sz w:val="28"/>
          <w:szCs w:val="28"/>
        </w:rPr>
        <w:t xml:space="preserve"> </w:t>
      </w:r>
      <w:r w:rsidRPr="00AA284E">
        <w:rPr>
          <w:rFonts w:ascii="Times New Roman" w:hAnsi="Times New Roman" w:cs="Times New Roman"/>
          <w:sz w:val="28"/>
          <w:szCs w:val="28"/>
        </w:rPr>
        <w:t>каналов и способов легализации (отмывания) преступных доходов и финансирования террористической деятельности.</w:t>
      </w:r>
    </w:p>
    <w:p w:rsidR="00F760AE" w:rsidRPr="00AA284E" w:rsidRDefault="00F760AE" w:rsidP="00571C7D">
      <w:pPr>
        <w:autoSpaceDE w:val="0"/>
        <w:autoSpaceDN w:val="0"/>
        <w:adjustRightInd w:val="0"/>
        <w:spacing w:after="0" w:line="360" w:lineRule="auto"/>
        <w:ind w:left="20" w:right="3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b/>
          <w:color w:val="000000"/>
          <w:sz w:val="28"/>
          <w:szCs w:val="28"/>
        </w:rPr>
        <w:t>Методы отмывания денежных средств</w:t>
      </w:r>
      <w:r w:rsidR="009F4E5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финансирование терроризма</w:t>
      </w:r>
    </w:p>
    <w:p w:rsidR="00E41A47" w:rsidRPr="00AA284E" w:rsidRDefault="00E41A47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Style w:val="2Arial75pt"/>
          <w:rFonts w:ascii="Times New Roman" w:eastAsia="Times New Roman" w:hAnsi="Times New Roman" w:cs="Times New Roman"/>
          <w:color w:val="auto"/>
          <w:sz w:val="28"/>
          <w:szCs w:val="28"/>
          <w:shd w:val="clear" w:color="auto" w:fill="auto"/>
          <w:lang w:val="ru-RU" w:eastAsia="ar-SA" w:bidi="ar-SA"/>
        </w:rPr>
      </w:pPr>
      <w:proofErr w:type="spellStart"/>
      <w:r w:rsidRPr="00AA284E">
        <w:rPr>
          <w:rStyle w:val="2Arial75pt"/>
          <w:rFonts w:ascii="Times New Roman" w:hAnsi="Times New Roman" w:cs="Times New Roman"/>
          <w:sz w:val="28"/>
          <w:szCs w:val="28"/>
        </w:rPr>
        <w:t>Контрабанда</w:t>
      </w:r>
      <w:proofErr w:type="spellEnd"/>
      <w:r w:rsidR="00EA43FD">
        <w:rPr>
          <w:rStyle w:val="2Arial75pt"/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284E">
        <w:rPr>
          <w:rStyle w:val="2Arial75pt"/>
          <w:rFonts w:ascii="Times New Roman" w:hAnsi="Times New Roman" w:cs="Times New Roman"/>
          <w:sz w:val="28"/>
          <w:szCs w:val="28"/>
        </w:rPr>
        <w:t>наличных</w:t>
      </w:r>
      <w:proofErr w:type="spellEnd"/>
      <w:r w:rsidR="00EA43FD">
        <w:rPr>
          <w:rStyle w:val="2Arial75pt"/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284E">
        <w:rPr>
          <w:rStyle w:val="2Arial75pt"/>
          <w:rFonts w:ascii="Times New Roman" w:hAnsi="Times New Roman" w:cs="Times New Roman"/>
          <w:sz w:val="28"/>
          <w:szCs w:val="28"/>
        </w:rPr>
        <w:t>денежных</w:t>
      </w:r>
      <w:proofErr w:type="spellEnd"/>
      <w:r w:rsidR="00EA43FD">
        <w:rPr>
          <w:rStyle w:val="2Arial75pt"/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284E">
        <w:rPr>
          <w:rStyle w:val="2Arial75pt"/>
          <w:rFonts w:ascii="Times New Roman" w:hAnsi="Times New Roman" w:cs="Times New Roman"/>
          <w:sz w:val="28"/>
          <w:szCs w:val="28"/>
        </w:rPr>
        <w:t>средств</w:t>
      </w:r>
      <w:proofErr w:type="spellEnd"/>
    </w:p>
    <w:p w:rsidR="00E41A47" w:rsidRPr="00AA284E" w:rsidRDefault="00E41A47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Денежные переводы</w:t>
      </w:r>
      <w:r w:rsidR="00F760AE" w:rsidRPr="00AA284E">
        <w:rPr>
          <w:rFonts w:ascii="Times New Roman" w:hAnsi="Times New Roman" w:cs="Times New Roman"/>
          <w:sz w:val="28"/>
          <w:szCs w:val="28"/>
        </w:rPr>
        <w:t>, платёжные поручения</w:t>
      </w:r>
    </w:p>
    <w:p w:rsidR="00E41A47" w:rsidRPr="00AA284E" w:rsidRDefault="00E41A47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Чеки на </w:t>
      </w:r>
      <w:proofErr w:type="spellStart"/>
      <w:r w:rsidRPr="00AA284E">
        <w:rPr>
          <w:rFonts w:ascii="Times New Roman" w:hAnsi="Times New Roman" w:cs="Times New Roman"/>
          <w:sz w:val="28"/>
          <w:szCs w:val="28"/>
        </w:rPr>
        <w:t>обналичивание</w:t>
      </w:r>
      <w:proofErr w:type="spellEnd"/>
    </w:p>
    <w:p w:rsidR="00E41A47" w:rsidRPr="00AA284E" w:rsidRDefault="00E41A47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Депозиты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Казино, букмекерские конторы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Обменные бюро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Системы денежных переводов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Фальшивые счета на оплату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Кредитные карты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Подставные компании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Покупка дорогостоящих товаров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Страховые полисы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Альтернативные системы переводов денег (</w:t>
      </w:r>
      <w:proofErr w:type="spellStart"/>
      <w:r w:rsidRPr="00AA284E">
        <w:rPr>
          <w:rFonts w:ascii="Times New Roman" w:hAnsi="Times New Roman" w:cs="Times New Roman"/>
          <w:sz w:val="28"/>
          <w:szCs w:val="28"/>
        </w:rPr>
        <w:t>хавала</w:t>
      </w:r>
      <w:proofErr w:type="spellEnd"/>
      <w:r w:rsidRPr="00AA284E">
        <w:rPr>
          <w:rFonts w:ascii="Times New Roman" w:hAnsi="Times New Roman" w:cs="Times New Roman"/>
          <w:sz w:val="28"/>
          <w:szCs w:val="28"/>
        </w:rPr>
        <w:t>)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Недвижимость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Адвокаты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Бухгалтера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Оффшорные счета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Ценные бумаги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Доверительные (трастовые) фонды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Формально зарегистрированные компании, но не ведущие деятельность</w:t>
      </w:r>
    </w:p>
    <w:p w:rsidR="00CA4D96" w:rsidRDefault="00CA4D96" w:rsidP="00571C7D">
      <w:pPr>
        <w:autoSpaceDE w:val="0"/>
        <w:autoSpaceDN w:val="0"/>
        <w:adjustRightInd w:val="0"/>
        <w:spacing w:line="360" w:lineRule="auto"/>
        <w:ind w:left="20" w:right="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5D3" w:rsidRPr="00AA284E" w:rsidRDefault="00B135D3" w:rsidP="00571C7D">
      <w:pPr>
        <w:autoSpaceDE w:val="0"/>
        <w:autoSpaceDN w:val="0"/>
        <w:adjustRightInd w:val="0"/>
        <w:spacing w:line="360" w:lineRule="auto"/>
        <w:ind w:left="20" w:right="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84E">
        <w:rPr>
          <w:rFonts w:ascii="Times New Roman" w:hAnsi="Times New Roman" w:cs="Times New Roman"/>
          <w:b/>
          <w:sz w:val="28"/>
          <w:szCs w:val="28"/>
        </w:rPr>
        <w:lastRenderedPageBreak/>
        <w:t>Методы выявления и пресечения каналов и способов легализации (отмывания) преступных доходов и финансирования террористической деятельности.</w:t>
      </w:r>
    </w:p>
    <w:p w:rsidR="005E0225" w:rsidRPr="00AA284E" w:rsidRDefault="00B135D3" w:rsidP="00571C7D">
      <w:pPr>
        <w:autoSpaceDE w:val="0"/>
        <w:autoSpaceDN w:val="0"/>
        <w:adjustRightInd w:val="0"/>
        <w:spacing w:line="360" w:lineRule="auto"/>
        <w:ind w:left="20" w:right="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84E">
        <w:rPr>
          <w:rFonts w:ascii="Times New Roman" w:hAnsi="Times New Roman" w:cs="Times New Roman"/>
          <w:b/>
          <w:sz w:val="28"/>
          <w:szCs w:val="28"/>
        </w:rPr>
        <w:t>На основе п</w:t>
      </w:r>
      <w:r w:rsidR="005E0225" w:rsidRPr="00AA284E">
        <w:rPr>
          <w:rFonts w:ascii="Times New Roman" w:hAnsi="Times New Roman" w:cs="Times New Roman"/>
          <w:b/>
          <w:sz w:val="28"/>
          <w:szCs w:val="28"/>
        </w:rPr>
        <w:t>редикатны</w:t>
      </w:r>
      <w:r w:rsidRPr="00AA284E">
        <w:rPr>
          <w:rFonts w:ascii="Times New Roman" w:hAnsi="Times New Roman" w:cs="Times New Roman"/>
          <w:b/>
          <w:sz w:val="28"/>
          <w:szCs w:val="28"/>
        </w:rPr>
        <w:t>х</w:t>
      </w:r>
      <w:r w:rsidR="005E0225" w:rsidRPr="00AA284E">
        <w:rPr>
          <w:rFonts w:ascii="Times New Roman" w:hAnsi="Times New Roman" w:cs="Times New Roman"/>
          <w:b/>
          <w:sz w:val="28"/>
          <w:szCs w:val="28"/>
        </w:rPr>
        <w:t xml:space="preserve"> преступлени</w:t>
      </w:r>
      <w:r w:rsidRPr="00AA284E">
        <w:rPr>
          <w:rFonts w:ascii="Times New Roman" w:hAnsi="Times New Roman" w:cs="Times New Roman"/>
          <w:b/>
          <w:sz w:val="28"/>
          <w:szCs w:val="28"/>
        </w:rPr>
        <w:t>й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Участие в организованной преступной и рэкетирстве;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Терроризм, включая финансирование терроризма;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Торговля людьми и незаконная миграция;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Сексуальная эксплуатация, включая сексуальную эксплуатацию детей;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Незаконная торговля наркотиками и психотропными веществами;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Незаконная торговля оружием;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Незаконная торговля ворованными и другими товарами;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Коррупция и взяточничество;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Мошенничество;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Подделка валюты;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Подделка товаров и нарушение авторского права;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Преступления против окружающей среды;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Убийство, тяжкие телесные повреждения;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Похищение людей, незаконно удержание и захват заложников;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Грабёж и воровство;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Контрабанда;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Налоговые преступления;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Вымогательство;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Подлог;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Пиратство; </w:t>
      </w:r>
    </w:p>
    <w:p w:rsidR="009750C9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Инсайдерская торговля и манипуляция рынком.</w:t>
      </w:r>
    </w:p>
    <w:p w:rsidR="005C5902" w:rsidRPr="00AA284E" w:rsidRDefault="0000541F" w:rsidP="00571C7D">
      <w:pPr>
        <w:autoSpaceDE w:val="0"/>
        <w:autoSpaceDN w:val="0"/>
        <w:adjustRightInd w:val="0"/>
        <w:spacing w:after="0" w:line="360" w:lineRule="auto"/>
        <w:ind w:right="195" w:firstLine="380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sz w:val="28"/>
          <w:szCs w:val="28"/>
        </w:rPr>
        <w:t>На основе</w:t>
      </w:r>
      <w:r w:rsidR="002C440B"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вид</w:t>
      </w:r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а</w:t>
      </w:r>
      <w:r w:rsidR="002C440B"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деятельности</w:t>
      </w:r>
    </w:p>
    <w:p w:rsidR="009750C9" w:rsidRPr="00AA284E" w:rsidRDefault="009750C9" w:rsidP="00571C7D">
      <w:pPr>
        <w:pStyle w:val="a4"/>
        <w:numPr>
          <w:ilvl w:val="0"/>
          <w:numId w:val="10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Интенсивный наличный бизнес;</w:t>
      </w:r>
    </w:p>
    <w:p w:rsidR="009750C9" w:rsidRPr="00AA284E" w:rsidRDefault="009750C9" w:rsidP="00571C7D">
      <w:pPr>
        <w:pStyle w:val="a4"/>
        <w:numPr>
          <w:ilvl w:val="0"/>
          <w:numId w:val="10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Бизнес по переводу денег;</w:t>
      </w:r>
    </w:p>
    <w:p w:rsidR="009750C9" w:rsidRPr="00AA284E" w:rsidRDefault="009750C9" w:rsidP="00571C7D">
      <w:pPr>
        <w:pStyle w:val="a4"/>
        <w:numPr>
          <w:ilvl w:val="0"/>
          <w:numId w:val="10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Обменные пункты;</w:t>
      </w:r>
    </w:p>
    <w:p w:rsidR="009750C9" w:rsidRPr="00AA284E" w:rsidRDefault="009750C9" w:rsidP="00571C7D">
      <w:pPr>
        <w:pStyle w:val="a4"/>
        <w:numPr>
          <w:ilvl w:val="0"/>
          <w:numId w:val="10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Бизнес связанный с металлоломом;</w:t>
      </w:r>
    </w:p>
    <w:p w:rsidR="009750C9" w:rsidRPr="00AA284E" w:rsidRDefault="009750C9" w:rsidP="00571C7D">
      <w:pPr>
        <w:pStyle w:val="a4"/>
        <w:numPr>
          <w:ilvl w:val="0"/>
          <w:numId w:val="10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Разработка полезных ископаемых;</w:t>
      </w:r>
    </w:p>
    <w:p w:rsidR="009750C9" w:rsidRPr="00AA284E" w:rsidRDefault="009750C9" w:rsidP="00571C7D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Garamond" w:hAnsi="Times New Roman" w:cs="Times New Roman"/>
          <w:color w:val="000000" w:themeColor="text1"/>
          <w:sz w:val="28"/>
          <w:szCs w:val="28"/>
        </w:rPr>
      </w:pPr>
      <w:r w:rsidRPr="00AA284E">
        <w:rPr>
          <w:rFonts w:ascii="Times New Roman" w:eastAsia="Garamond" w:hAnsi="Times New Roman" w:cs="Times New Roman"/>
          <w:color w:val="000000" w:themeColor="text1"/>
          <w:sz w:val="28"/>
          <w:szCs w:val="28"/>
        </w:rPr>
        <w:lastRenderedPageBreak/>
        <w:t>Транзакции с большими суммами;</w:t>
      </w:r>
    </w:p>
    <w:p w:rsidR="009750C9" w:rsidRPr="00AA284E" w:rsidRDefault="009750C9" w:rsidP="00571C7D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Garamond" w:hAnsi="Times New Roman" w:cs="Times New Roman"/>
          <w:color w:val="000000" w:themeColor="text1"/>
          <w:sz w:val="28"/>
          <w:szCs w:val="28"/>
        </w:rPr>
      </w:pPr>
      <w:r w:rsidRPr="00AA284E">
        <w:rPr>
          <w:rFonts w:ascii="Times New Roman" w:eastAsia="Garamond" w:hAnsi="Times New Roman" w:cs="Times New Roman"/>
          <w:color w:val="000000" w:themeColor="text1"/>
          <w:sz w:val="28"/>
          <w:szCs w:val="28"/>
        </w:rPr>
        <w:t>Большие транзакции;</w:t>
      </w:r>
    </w:p>
    <w:p w:rsidR="009750C9" w:rsidRPr="00AA284E" w:rsidRDefault="009750C9" w:rsidP="00571C7D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Garamond" w:hAnsi="Times New Roman" w:cs="Times New Roman"/>
          <w:color w:val="000000" w:themeColor="text1"/>
          <w:sz w:val="28"/>
          <w:szCs w:val="28"/>
        </w:rPr>
      </w:pPr>
      <w:r w:rsidRPr="00AA284E">
        <w:rPr>
          <w:rFonts w:ascii="Times New Roman" w:eastAsia="Garamond" w:hAnsi="Times New Roman" w:cs="Times New Roman"/>
          <w:color w:val="000000" w:themeColor="text1"/>
          <w:sz w:val="28"/>
          <w:szCs w:val="28"/>
        </w:rPr>
        <w:t>Транзакции в юрисдикции с высокими рисками;</w:t>
      </w:r>
    </w:p>
    <w:p w:rsidR="009750C9" w:rsidRPr="00AA284E" w:rsidRDefault="009750C9" w:rsidP="00571C7D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Garamond" w:hAnsi="Times New Roman" w:cs="Times New Roman"/>
          <w:color w:val="000000" w:themeColor="text1"/>
          <w:sz w:val="28"/>
          <w:szCs w:val="28"/>
        </w:rPr>
      </w:pPr>
      <w:r w:rsidRPr="00AA284E">
        <w:rPr>
          <w:rFonts w:ascii="Times New Roman" w:eastAsia="Garamond" w:hAnsi="Times New Roman" w:cs="Times New Roman"/>
          <w:color w:val="000000" w:themeColor="text1"/>
          <w:sz w:val="28"/>
          <w:szCs w:val="28"/>
        </w:rPr>
        <w:t>Значительные трансграничные транзакции.</w:t>
      </w:r>
    </w:p>
    <w:p w:rsidR="009750C9" w:rsidRPr="00AA284E" w:rsidRDefault="009750C9" w:rsidP="00571C7D">
      <w:pPr>
        <w:pStyle w:val="a4"/>
        <w:numPr>
          <w:ilvl w:val="0"/>
          <w:numId w:val="10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Онлайн игры.</w:t>
      </w:r>
    </w:p>
    <w:p w:rsidR="009750C9" w:rsidRPr="00AA284E" w:rsidRDefault="0000541F" w:rsidP="00571C7D">
      <w:pPr>
        <w:pStyle w:val="a4"/>
        <w:autoSpaceDE w:val="0"/>
        <w:autoSpaceDN w:val="0"/>
        <w:adjustRightInd w:val="0"/>
        <w:ind w:left="380" w:right="195" w:firstLine="0"/>
        <w:jc w:val="center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sz w:val="28"/>
          <w:szCs w:val="28"/>
        </w:rPr>
        <w:t>На основе географического положения</w:t>
      </w:r>
    </w:p>
    <w:p w:rsidR="002C440B" w:rsidRPr="00AA284E" w:rsidRDefault="002C440B" w:rsidP="00571C7D">
      <w:pPr>
        <w:pStyle w:val="a4"/>
        <w:numPr>
          <w:ilvl w:val="0"/>
          <w:numId w:val="12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Юрисдикции, </w:t>
      </w:r>
      <w:r w:rsidR="00C6389F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к 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которы</w:t>
      </w:r>
      <w:r w:rsidR="00C6389F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м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ФАТФ призывает усилить мероприяти</w:t>
      </w:r>
      <w:r w:rsidR="00C6389F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я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по</w:t>
      </w:r>
      <w:r w:rsidR="00C6389F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рекомендации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«знай своего клиента» и </w:t>
      </w:r>
      <w:r w:rsidR="00C6389F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другие 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мероприяти</w:t>
      </w:r>
      <w:r w:rsidR="00C6389F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я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противодействия;</w:t>
      </w:r>
    </w:p>
    <w:p w:rsidR="002C440B" w:rsidRPr="00AA284E" w:rsidRDefault="002C440B" w:rsidP="00571C7D">
      <w:pPr>
        <w:pStyle w:val="a4"/>
        <w:numPr>
          <w:ilvl w:val="0"/>
          <w:numId w:val="12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Другие юрисдикции, с частично слабыми стандартами ПФТ/ОД; </w:t>
      </w:r>
    </w:p>
    <w:p w:rsidR="002C440B" w:rsidRPr="00AA284E" w:rsidRDefault="002C440B" w:rsidP="00571C7D">
      <w:pPr>
        <w:pStyle w:val="a4"/>
        <w:numPr>
          <w:ilvl w:val="0"/>
          <w:numId w:val="12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Юрисдикции, которые уязвимы к финансированию терроризма;</w:t>
      </w:r>
    </w:p>
    <w:p w:rsidR="002C440B" w:rsidRPr="00AA284E" w:rsidRDefault="002C440B" w:rsidP="00571C7D">
      <w:pPr>
        <w:pStyle w:val="a4"/>
        <w:numPr>
          <w:ilvl w:val="0"/>
          <w:numId w:val="12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Юрисдикции, которые производит основную часть наркотиков или через которые идёт основной транзит наркотиков; </w:t>
      </w:r>
    </w:p>
    <w:p w:rsidR="002C440B" w:rsidRPr="00AA284E" w:rsidRDefault="002C440B" w:rsidP="00571C7D">
      <w:pPr>
        <w:pStyle w:val="a4"/>
        <w:numPr>
          <w:ilvl w:val="0"/>
          <w:numId w:val="12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Юрисдикции, где превалирует коррупция; </w:t>
      </w:r>
    </w:p>
    <w:p w:rsidR="002C440B" w:rsidRPr="00AA284E" w:rsidRDefault="002C440B" w:rsidP="00571C7D">
      <w:pPr>
        <w:pStyle w:val="a4"/>
        <w:numPr>
          <w:ilvl w:val="0"/>
          <w:numId w:val="12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Юрисдикции, которые подпадают под санкции;</w:t>
      </w:r>
    </w:p>
    <w:p w:rsidR="009750C9" w:rsidRPr="00AA284E" w:rsidRDefault="002C440B" w:rsidP="00571C7D">
      <w:pPr>
        <w:pStyle w:val="a4"/>
        <w:numPr>
          <w:ilvl w:val="0"/>
          <w:numId w:val="12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Юрисдикции, рассматриваемые налоговыми райями.</w:t>
      </w:r>
    </w:p>
    <w:p w:rsidR="009750C9" w:rsidRPr="00AA284E" w:rsidRDefault="009750C9" w:rsidP="00571C7D">
      <w:pPr>
        <w:autoSpaceDE w:val="0"/>
        <w:autoSpaceDN w:val="0"/>
        <w:adjustRightInd w:val="0"/>
        <w:spacing w:after="0" w:line="360" w:lineRule="auto"/>
        <w:ind w:right="19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856FF0" w:rsidRPr="00AA284E" w:rsidRDefault="00856FF0" w:rsidP="00571C7D">
      <w:pPr>
        <w:autoSpaceDE w:val="0"/>
        <w:autoSpaceDN w:val="0"/>
        <w:adjustRightInd w:val="0"/>
        <w:spacing w:after="0" w:line="360" w:lineRule="auto"/>
        <w:ind w:right="19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84E">
        <w:rPr>
          <w:rFonts w:ascii="Times New Roman" w:hAnsi="Times New Roman" w:cs="Times New Roman"/>
          <w:b/>
          <w:sz w:val="28"/>
          <w:szCs w:val="28"/>
        </w:rPr>
        <w:t>На основе наличия в перечне лиц, подозреваемых в террористической или экстремисткой деятельности</w:t>
      </w:r>
    </w:p>
    <w:p w:rsidR="00856FF0" w:rsidRPr="00AA284E" w:rsidRDefault="00C6389F" w:rsidP="00571C7D">
      <w:pPr>
        <w:pStyle w:val="a4"/>
        <w:numPr>
          <w:ilvl w:val="0"/>
          <w:numId w:val="13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Определённых</w:t>
      </w:r>
      <w:r w:rsidR="00856FF0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ООН;</w:t>
      </w:r>
    </w:p>
    <w:p w:rsidR="00856FF0" w:rsidRPr="00AA284E" w:rsidRDefault="00C6389F" w:rsidP="00571C7D">
      <w:pPr>
        <w:pStyle w:val="a4"/>
        <w:numPr>
          <w:ilvl w:val="0"/>
          <w:numId w:val="13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Определённых</w:t>
      </w:r>
      <w:r w:rsidR="00856FF0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Европейским союзом</w:t>
      </w:r>
    </w:p>
    <w:p w:rsidR="00856FF0" w:rsidRPr="00AA284E" w:rsidRDefault="00856FF0" w:rsidP="00571C7D">
      <w:pPr>
        <w:pStyle w:val="a4"/>
        <w:numPr>
          <w:ilvl w:val="0"/>
          <w:numId w:val="13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Определен</w:t>
      </w:r>
      <w:r w:rsidR="00C6389F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ных</w:t>
      </w:r>
      <w:r w:rsidR="004179DE"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в национальном перечне.</w:t>
      </w:r>
    </w:p>
    <w:p w:rsidR="001B5494" w:rsidRPr="00AA284E" w:rsidRDefault="001B5494" w:rsidP="00571C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B5494" w:rsidRPr="00AA284E" w:rsidSect="006216A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C9F" w:rsidRDefault="00243C9F" w:rsidP="00786BB1">
      <w:pPr>
        <w:spacing w:after="0" w:line="240" w:lineRule="auto"/>
      </w:pPr>
      <w:r>
        <w:separator/>
      </w:r>
    </w:p>
  </w:endnote>
  <w:endnote w:type="continuationSeparator" w:id="0">
    <w:p w:rsidR="00243C9F" w:rsidRDefault="00243C9F" w:rsidP="00786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C9F" w:rsidRDefault="00243C9F" w:rsidP="00786BB1">
      <w:pPr>
        <w:spacing w:after="0" w:line="240" w:lineRule="auto"/>
      </w:pPr>
      <w:r>
        <w:separator/>
      </w:r>
    </w:p>
  </w:footnote>
  <w:footnote w:type="continuationSeparator" w:id="0">
    <w:p w:rsidR="00243C9F" w:rsidRDefault="00243C9F" w:rsidP="00786BB1">
      <w:pPr>
        <w:spacing w:after="0" w:line="240" w:lineRule="auto"/>
      </w:pPr>
      <w:r>
        <w:continuationSeparator/>
      </w:r>
    </w:p>
  </w:footnote>
  <w:footnote w:id="1">
    <w:p w:rsidR="00786BB1" w:rsidRDefault="00786BB1">
      <w:pPr>
        <w:pStyle w:val="a6"/>
      </w:pPr>
      <w:r>
        <w:rPr>
          <w:rStyle w:val="a8"/>
        </w:rPr>
        <w:footnoteRef/>
      </w:r>
      <w:r w:rsidR="002979B3">
        <w:rPr>
          <w:rFonts w:ascii="Arial CYR" w:hAnsi="Arial CYR" w:cs="Arial CYR"/>
          <w:i/>
          <w:iCs/>
          <w:color w:val="000000"/>
          <w:spacing w:val="-3"/>
          <w:sz w:val="16"/>
          <w:szCs w:val="16"/>
        </w:rPr>
        <w:t xml:space="preserve">Источник: </w:t>
      </w:r>
      <w:r w:rsidRPr="002346F9">
        <w:rPr>
          <w:i/>
        </w:rPr>
        <w:t>Примеры дел, Группа Эгмонт.</w:t>
      </w:r>
    </w:p>
  </w:footnote>
  <w:footnote w:id="2">
    <w:p w:rsidR="002346F9" w:rsidRDefault="002346F9">
      <w:pPr>
        <w:pStyle w:val="a6"/>
      </w:pPr>
      <w:r>
        <w:rPr>
          <w:rStyle w:val="a8"/>
        </w:rPr>
        <w:footnoteRef/>
      </w:r>
      <w:r w:rsidR="002979B3">
        <w:rPr>
          <w:rFonts w:ascii="Arial CYR" w:hAnsi="Arial CYR" w:cs="Arial CYR"/>
          <w:i/>
          <w:iCs/>
          <w:color w:val="000000"/>
          <w:spacing w:val="-3"/>
          <w:sz w:val="16"/>
          <w:szCs w:val="16"/>
        </w:rPr>
        <w:t xml:space="preserve">Источник: </w:t>
      </w:r>
      <w:r>
        <w:rPr>
          <w:rFonts w:ascii="Arial CYR" w:hAnsi="Arial CYR" w:cs="Arial CYR"/>
          <w:i/>
          <w:iCs/>
          <w:color w:val="000000"/>
          <w:spacing w:val="-2"/>
          <w:sz w:val="16"/>
          <w:szCs w:val="16"/>
        </w:rPr>
        <w:t>Вашингтон Пост</w:t>
      </w:r>
      <w:r>
        <w:rPr>
          <w:rFonts w:ascii="Arial CYR" w:hAnsi="Arial CYR" w:cs="Arial CYR"/>
          <w:color w:val="000000"/>
          <w:spacing w:val="-2"/>
          <w:sz w:val="16"/>
          <w:szCs w:val="16"/>
        </w:rPr>
        <w:t xml:space="preserve"> (различные выпуски, 2003 и 2004 гг.)</w:t>
      </w:r>
    </w:p>
  </w:footnote>
  <w:footnote w:id="3">
    <w:p w:rsidR="002979B3" w:rsidRDefault="002979B3">
      <w:pPr>
        <w:pStyle w:val="a6"/>
      </w:pPr>
      <w:r>
        <w:rPr>
          <w:rStyle w:val="a8"/>
        </w:rPr>
        <w:footnoteRef/>
      </w:r>
      <w:r>
        <w:rPr>
          <w:rFonts w:ascii="Arial CYR" w:hAnsi="Arial CYR" w:cs="Arial CYR"/>
          <w:i/>
          <w:iCs/>
          <w:color w:val="000000"/>
          <w:spacing w:val="-3"/>
          <w:sz w:val="16"/>
          <w:szCs w:val="16"/>
        </w:rPr>
        <w:t>Источник:</w:t>
      </w:r>
      <w:r>
        <w:rPr>
          <w:rFonts w:ascii="Arial CYR" w:hAnsi="Arial CYR" w:cs="Arial CYR"/>
          <w:color w:val="000000"/>
          <w:spacing w:val="-3"/>
          <w:sz w:val="16"/>
          <w:szCs w:val="16"/>
        </w:rPr>
        <w:t xml:space="preserve"> ФАТФ (2002b).</w:t>
      </w:r>
    </w:p>
  </w:footnote>
  <w:footnote w:id="4">
    <w:p w:rsidR="00631B6E" w:rsidRPr="00631B6E" w:rsidRDefault="00631B6E">
      <w:pPr>
        <w:pStyle w:val="a6"/>
        <w:rPr>
          <w:i/>
        </w:rPr>
      </w:pPr>
      <w:r>
        <w:rPr>
          <w:rStyle w:val="a8"/>
        </w:rPr>
        <w:footnoteRef/>
      </w:r>
      <w:r>
        <w:rPr>
          <w:i/>
        </w:rPr>
        <w:t>Источник: Возврат активов – пример дела, ГСФР при ПКР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1" w15:restartNumberingAfterBreak="0">
    <w:nsid w:val="04090EB4"/>
    <w:multiLevelType w:val="hybridMultilevel"/>
    <w:tmpl w:val="B81A574C"/>
    <w:lvl w:ilvl="0" w:tplc="2820C3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8CB06DB"/>
    <w:multiLevelType w:val="hybridMultilevel"/>
    <w:tmpl w:val="7926110A"/>
    <w:lvl w:ilvl="0" w:tplc="0BD689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36F8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C4F7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D81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661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E499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EA7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9843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1C3F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FA3FEF"/>
    <w:multiLevelType w:val="hybridMultilevel"/>
    <w:tmpl w:val="FF7E0AB2"/>
    <w:lvl w:ilvl="0" w:tplc="D29C5C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0289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AAFA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8E8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D20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F268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2048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44AE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16E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A344A70"/>
    <w:multiLevelType w:val="hybridMultilevel"/>
    <w:tmpl w:val="988CCF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916B1"/>
    <w:multiLevelType w:val="hybridMultilevel"/>
    <w:tmpl w:val="54B87006"/>
    <w:lvl w:ilvl="0" w:tplc="020CE7B4">
      <w:start w:val="1"/>
      <w:numFmt w:val="decimal"/>
      <w:lvlText w:val="%1."/>
      <w:lvlJc w:val="left"/>
      <w:pPr>
        <w:ind w:left="380" w:hanging="360"/>
      </w:pPr>
      <w:rPr>
        <w:rFonts w:ascii="Times New Roman CYR" w:hAnsi="Times New Roman CYR" w:cs="Times New Roman CYR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C665C"/>
    <w:multiLevelType w:val="hybridMultilevel"/>
    <w:tmpl w:val="2C2270FE"/>
    <w:lvl w:ilvl="0" w:tplc="1AEEA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26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5C9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F23E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AED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2EA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DC8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A82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AE1A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2BE43E2"/>
    <w:multiLevelType w:val="hybridMultilevel"/>
    <w:tmpl w:val="E96A0AEA"/>
    <w:lvl w:ilvl="0" w:tplc="08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8" w15:restartNumberingAfterBreak="0">
    <w:nsid w:val="43F43646"/>
    <w:multiLevelType w:val="hybridMultilevel"/>
    <w:tmpl w:val="D9C85222"/>
    <w:lvl w:ilvl="0" w:tplc="5CC0873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9EA5051"/>
    <w:multiLevelType w:val="hybridMultilevel"/>
    <w:tmpl w:val="CF045E64"/>
    <w:lvl w:ilvl="0" w:tplc="5CC08730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5A58AB"/>
    <w:multiLevelType w:val="hybridMultilevel"/>
    <w:tmpl w:val="8B5027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936AEB"/>
    <w:multiLevelType w:val="hybridMultilevel"/>
    <w:tmpl w:val="30C41BC6"/>
    <w:lvl w:ilvl="0" w:tplc="42401698"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9518ED"/>
    <w:multiLevelType w:val="hybridMultilevel"/>
    <w:tmpl w:val="0744F7A8"/>
    <w:lvl w:ilvl="0" w:tplc="020CE7B4">
      <w:start w:val="1"/>
      <w:numFmt w:val="decimal"/>
      <w:lvlText w:val="%1."/>
      <w:lvlJc w:val="left"/>
      <w:pPr>
        <w:ind w:left="400" w:hanging="360"/>
      </w:pPr>
      <w:rPr>
        <w:rFonts w:ascii="Times New Roman CYR" w:hAnsi="Times New Roman CYR" w:cs="Times New Roman CYR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3" w15:restartNumberingAfterBreak="0">
    <w:nsid w:val="6D22722A"/>
    <w:multiLevelType w:val="hybridMultilevel"/>
    <w:tmpl w:val="FCCCA80A"/>
    <w:lvl w:ilvl="0" w:tplc="020CE7B4">
      <w:start w:val="1"/>
      <w:numFmt w:val="decimal"/>
      <w:lvlText w:val="%1."/>
      <w:lvlJc w:val="left"/>
      <w:pPr>
        <w:ind w:left="380" w:hanging="360"/>
      </w:pPr>
      <w:rPr>
        <w:rFonts w:ascii="Times New Roman CYR" w:hAnsi="Times New Roman CYR" w:cs="Times New Roman CYR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0F6580"/>
    <w:multiLevelType w:val="hybridMultilevel"/>
    <w:tmpl w:val="54B87006"/>
    <w:lvl w:ilvl="0" w:tplc="020CE7B4">
      <w:start w:val="1"/>
      <w:numFmt w:val="decimal"/>
      <w:lvlText w:val="%1."/>
      <w:lvlJc w:val="left"/>
      <w:pPr>
        <w:ind w:left="380" w:hanging="360"/>
      </w:pPr>
      <w:rPr>
        <w:rFonts w:ascii="Times New Roman CYR" w:hAnsi="Times New Roman CYR" w:cs="Times New Roman CYR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095AAA"/>
    <w:multiLevelType w:val="hybridMultilevel"/>
    <w:tmpl w:val="817264F2"/>
    <w:lvl w:ilvl="0" w:tplc="020CE7B4">
      <w:start w:val="1"/>
      <w:numFmt w:val="decimal"/>
      <w:lvlText w:val="%1."/>
      <w:lvlJc w:val="left"/>
      <w:pPr>
        <w:ind w:left="380" w:hanging="360"/>
      </w:pPr>
      <w:rPr>
        <w:rFonts w:ascii="Times New Roman CYR" w:hAnsi="Times New Roman CYR" w:cs="Times New Roman CYR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10"/>
  </w:num>
  <w:num w:numId="2">
    <w:abstractNumId w:val="0"/>
    <w:lvlOverride w:ilvl="0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5"/>
  </w:num>
  <w:num w:numId="8">
    <w:abstractNumId w:val="8"/>
  </w:num>
  <w:num w:numId="9">
    <w:abstractNumId w:val="12"/>
  </w:num>
  <w:num w:numId="10">
    <w:abstractNumId w:val="5"/>
  </w:num>
  <w:num w:numId="11">
    <w:abstractNumId w:val="7"/>
  </w:num>
  <w:num w:numId="12">
    <w:abstractNumId w:val="14"/>
  </w:num>
  <w:num w:numId="13">
    <w:abstractNumId w:val="13"/>
  </w:num>
  <w:num w:numId="14">
    <w:abstractNumId w:val="2"/>
  </w:num>
  <w:num w:numId="15">
    <w:abstractNumId w:val="3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494"/>
    <w:rsid w:val="0000541F"/>
    <w:rsid w:val="0007297C"/>
    <w:rsid w:val="000936DC"/>
    <w:rsid w:val="00164056"/>
    <w:rsid w:val="001B5494"/>
    <w:rsid w:val="001F4213"/>
    <w:rsid w:val="001F73AC"/>
    <w:rsid w:val="00210334"/>
    <w:rsid w:val="002179A1"/>
    <w:rsid w:val="002346F9"/>
    <w:rsid w:val="00241C32"/>
    <w:rsid w:val="00243C9F"/>
    <w:rsid w:val="00250A3F"/>
    <w:rsid w:val="0025146E"/>
    <w:rsid w:val="0025610B"/>
    <w:rsid w:val="0029759E"/>
    <w:rsid w:val="002979B3"/>
    <w:rsid w:val="002C440B"/>
    <w:rsid w:val="002F0B23"/>
    <w:rsid w:val="00317932"/>
    <w:rsid w:val="003200B6"/>
    <w:rsid w:val="003C0248"/>
    <w:rsid w:val="003D7E67"/>
    <w:rsid w:val="004179DE"/>
    <w:rsid w:val="00434D9E"/>
    <w:rsid w:val="004F518B"/>
    <w:rsid w:val="004F644B"/>
    <w:rsid w:val="00504451"/>
    <w:rsid w:val="00507146"/>
    <w:rsid w:val="00571C7D"/>
    <w:rsid w:val="005C5902"/>
    <w:rsid w:val="005E0225"/>
    <w:rsid w:val="005F327D"/>
    <w:rsid w:val="00602C48"/>
    <w:rsid w:val="00611E7B"/>
    <w:rsid w:val="00616A39"/>
    <w:rsid w:val="006216AA"/>
    <w:rsid w:val="006269FA"/>
    <w:rsid w:val="00631B6E"/>
    <w:rsid w:val="006422FE"/>
    <w:rsid w:val="00642A8A"/>
    <w:rsid w:val="00656AE3"/>
    <w:rsid w:val="006572C9"/>
    <w:rsid w:val="00694A4B"/>
    <w:rsid w:val="006A2350"/>
    <w:rsid w:val="006E6710"/>
    <w:rsid w:val="00751A67"/>
    <w:rsid w:val="00753811"/>
    <w:rsid w:val="0077380F"/>
    <w:rsid w:val="00780459"/>
    <w:rsid w:val="00786208"/>
    <w:rsid w:val="00786BB1"/>
    <w:rsid w:val="00792EBA"/>
    <w:rsid w:val="007950DB"/>
    <w:rsid w:val="007D007B"/>
    <w:rsid w:val="00856FF0"/>
    <w:rsid w:val="008A58A8"/>
    <w:rsid w:val="008A5CB3"/>
    <w:rsid w:val="008C2F7F"/>
    <w:rsid w:val="008D3F84"/>
    <w:rsid w:val="008D581E"/>
    <w:rsid w:val="008F31AA"/>
    <w:rsid w:val="009139F9"/>
    <w:rsid w:val="00926F3D"/>
    <w:rsid w:val="00960554"/>
    <w:rsid w:val="009750C9"/>
    <w:rsid w:val="009F4E57"/>
    <w:rsid w:val="00A23844"/>
    <w:rsid w:val="00A53C7F"/>
    <w:rsid w:val="00A70D72"/>
    <w:rsid w:val="00A724A8"/>
    <w:rsid w:val="00AA284E"/>
    <w:rsid w:val="00AA7F87"/>
    <w:rsid w:val="00AC4020"/>
    <w:rsid w:val="00AD44B5"/>
    <w:rsid w:val="00AD5345"/>
    <w:rsid w:val="00B036D3"/>
    <w:rsid w:val="00B135D3"/>
    <w:rsid w:val="00B4121A"/>
    <w:rsid w:val="00B41BDA"/>
    <w:rsid w:val="00B6184C"/>
    <w:rsid w:val="00B73C91"/>
    <w:rsid w:val="00B85716"/>
    <w:rsid w:val="00BF39C6"/>
    <w:rsid w:val="00BF47C7"/>
    <w:rsid w:val="00C1443D"/>
    <w:rsid w:val="00C6389F"/>
    <w:rsid w:val="00C80BA0"/>
    <w:rsid w:val="00CA4D96"/>
    <w:rsid w:val="00CB61ED"/>
    <w:rsid w:val="00CC4173"/>
    <w:rsid w:val="00CF7092"/>
    <w:rsid w:val="00D16B9C"/>
    <w:rsid w:val="00D3116B"/>
    <w:rsid w:val="00D41862"/>
    <w:rsid w:val="00DA6455"/>
    <w:rsid w:val="00DF7210"/>
    <w:rsid w:val="00E41A47"/>
    <w:rsid w:val="00E456E0"/>
    <w:rsid w:val="00EA43FD"/>
    <w:rsid w:val="00EC5A52"/>
    <w:rsid w:val="00ED57BD"/>
    <w:rsid w:val="00EE7E8E"/>
    <w:rsid w:val="00EF21CF"/>
    <w:rsid w:val="00F14011"/>
    <w:rsid w:val="00F3118D"/>
    <w:rsid w:val="00F5017E"/>
    <w:rsid w:val="00F55B31"/>
    <w:rsid w:val="00F760AE"/>
    <w:rsid w:val="00F77DE8"/>
    <w:rsid w:val="00FB6131"/>
    <w:rsid w:val="00FB71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971EA"/>
  <w15:docId w15:val="{DFA6C839-217D-4C03-AA76-07EF1E375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200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3">
    <w:name w:val="Текстовый блок"/>
    <w:rsid w:val="00EF21CF"/>
    <w:pPr>
      <w:spacing w:after="0" w:line="240" w:lineRule="auto"/>
      <w:ind w:firstLine="539"/>
      <w:jc w:val="both"/>
    </w:pPr>
    <w:rPr>
      <w:rFonts w:ascii="Helvetica" w:eastAsia="Times New Roman" w:hAnsi="Helvetica" w:cs="Times New Roman"/>
      <w:color w:val="000000"/>
      <w:sz w:val="24"/>
      <w:szCs w:val="20"/>
      <w:lang w:eastAsia="ru-RU"/>
    </w:rPr>
  </w:style>
  <w:style w:type="paragraph" w:styleId="a4">
    <w:name w:val="List Paragraph"/>
    <w:basedOn w:val="a"/>
    <w:uiPriority w:val="34"/>
    <w:qFormat/>
    <w:rsid w:val="00EF21CF"/>
    <w:pPr>
      <w:suppressAutoHyphens/>
      <w:spacing w:after="0" w:line="360" w:lineRule="auto"/>
      <w:ind w:left="720" w:firstLine="539"/>
      <w:jc w:val="both"/>
    </w:pPr>
    <w:rPr>
      <w:rFonts w:ascii="Calibri" w:eastAsia="Times New Roman" w:hAnsi="Calibri" w:cs="Calibri"/>
      <w:lang w:eastAsia="ar-SA"/>
    </w:rPr>
  </w:style>
  <w:style w:type="paragraph" w:customStyle="1" w:styleId="a5">
    <w:name w:val="Свободная форма"/>
    <w:rsid w:val="00EF21CF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ar-SA"/>
    </w:rPr>
  </w:style>
  <w:style w:type="character" w:customStyle="1" w:styleId="apple-style-span">
    <w:name w:val="apple-style-span"/>
    <w:basedOn w:val="a0"/>
    <w:rsid w:val="00EF21CF"/>
  </w:style>
  <w:style w:type="character" w:customStyle="1" w:styleId="apple-converted-space">
    <w:name w:val="apple-converted-space"/>
    <w:basedOn w:val="a0"/>
    <w:rsid w:val="00EF21CF"/>
  </w:style>
  <w:style w:type="paragraph" w:styleId="a6">
    <w:name w:val="footnote text"/>
    <w:basedOn w:val="a"/>
    <w:link w:val="a7"/>
    <w:uiPriority w:val="99"/>
    <w:semiHidden/>
    <w:unhideWhenUsed/>
    <w:rsid w:val="00786BB1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86BB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786BB1"/>
    <w:rPr>
      <w:vertAlign w:val="superscript"/>
    </w:rPr>
  </w:style>
  <w:style w:type="character" w:customStyle="1" w:styleId="2Arial75pt">
    <w:name w:val="Основной текст (2) + Arial;7;5 pt"/>
    <w:basedOn w:val="a0"/>
    <w:rsid w:val="00E41A47"/>
    <w:rPr>
      <w:rFonts w:ascii="Arial" w:eastAsia="Arial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en-US" w:eastAsia="en-US" w:bidi="en-US"/>
    </w:rPr>
  </w:style>
  <w:style w:type="paragraph" w:styleId="a9">
    <w:name w:val="header"/>
    <w:basedOn w:val="a"/>
    <w:link w:val="aa"/>
    <w:uiPriority w:val="99"/>
    <w:unhideWhenUsed/>
    <w:rsid w:val="00093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936DC"/>
  </w:style>
  <w:style w:type="paragraph" w:styleId="ab">
    <w:name w:val="footer"/>
    <w:basedOn w:val="a"/>
    <w:link w:val="ac"/>
    <w:uiPriority w:val="99"/>
    <w:unhideWhenUsed/>
    <w:rsid w:val="00093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36DC"/>
  </w:style>
  <w:style w:type="paragraph" w:styleId="ad">
    <w:name w:val="Balloon Text"/>
    <w:basedOn w:val="a"/>
    <w:link w:val="ae"/>
    <w:uiPriority w:val="99"/>
    <w:semiHidden/>
    <w:unhideWhenUsed/>
    <w:rsid w:val="004F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F644B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4F644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Normal (Web)"/>
    <w:basedOn w:val="a"/>
    <w:uiPriority w:val="99"/>
    <w:unhideWhenUsed/>
    <w:rsid w:val="004F6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63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83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06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395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47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56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35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32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05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8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40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401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43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81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99A94-F38F-4271-9629-144349781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15</Pages>
  <Words>2591</Words>
  <Characters>14769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Сабиров Тимур</dc:creator>
  <cp:keywords/>
  <dc:description/>
  <cp:lastModifiedBy>l.omurbekova</cp:lastModifiedBy>
  <cp:revision>28</cp:revision>
  <cp:lastPrinted>2016-10-17T08:22:00Z</cp:lastPrinted>
  <dcterms:created xsi:type="dcterms:W3CDTF">2016-10-13T09:58:00Z</dcterms:created>
  <dcterms:modified xsi:type="dcterms:W3CDTF">2016-10-17T08:56:00Z</dcterms:modified>
</cp:coreProperties>
</file>